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263CF" w14:textId="77777777" w:rsidR="007C3412" w:rsidRPr="00897CF5" w:rsidRDefault="007C3412">
      <w:pPr>
        <w:jc w:val="both"/>
        <w:rPr>
          <w:rFonts w:ascii="Times New Roman" w:eastAsia="Calibri" w:hAnsi="Times New Roman" w:cs="Times New Roman"/>
          <w:sz w:val="24"/>
          <w:szCs w:val="24"/>
        </w:rPr>
      </w:pPr>
    </w:p>
    <w:p w14:paraId="63A75EF4" w14:textId="020A2F0A" w:rsidR="001D746A" w:rsidRPr="00897CF5" w:rsidRDefault="00000000">
      <w:pPr>
        <w:jc w:val="both"/>
        <w:rPr>
          <w:rFonts w:ascii="Times New Roman" w:eastAsia="Times New Roman" w:hAnsi="Times New Roman" w:cs="Times New Roman"/>
          <w:sz w:val="24"/>
          <w:szCs w:val="24"/>
        </w:rPr>
      </w:pPr>
      <w:r w:rsidRPr="00897CF5">
        <w:rPr>
          <w:rFonts w:ascii="Times New Roman" w:eastAsia="Calibri" w:hAnsi="Times New Roman" w:cs="Times New Roman"/>
          <w:sz w:val="24"/>
          <w:szCs w:val="24"/>
        </w:rPr>
        <w:t xml:space="preserve">     </w:t>
      </w:r>
      <w:r w:rsidRPr="00897CF5">
        <w:rPr>
          <w:rFonts w:ascii="Times New Roman" w:eastAsia="Times New Roman" w:hAnsi="Times New Roman" w:cs="Times New Roman"/>
          <w:sz w:val="24"/>
        </w:rPr>
        <w:t xml:space="preserve">    </w:t>
      </w:r>
      <w:r w:rsidRPr="00897CF5">
        <w:rPr>
          <w:rFonts w:ascii="Times New Roman" w:eastAsia="Times New Roman" w:hAnsi="Times New Roman" w:cs="Times New Roman"/>
          <w:sz w:val="24"/>
          <w:szCs w:val="24"/>
        </w:rPr>
        <w:t xml:space="preserve">Na temelju članka 289. Zakona o socijalnoj skrbi ("Narodne novine", broj 18/22, </w:t>
      </w:r>
      <w:r w:rsidRPr="00897CF5">
        <w:rPr>
          <w:rFonts w:ascii="Times New Roman" w:hAnsi="Times New Roman" w:cs="Times New Roman"/>
          <w:sz w:val="24"/>
          <w:szCs w:val="24"/>
        </w:rPr>
        <w:t>46/22, 119/22, 71/23, 156/23 i 61/25</w:t>
      </w:r>
      <w:r w:rsidRPr="00897CF5">
        <w:rPr>
          <w:rFonts w:ascii="Times New Roman" w:eastAsia="Times New Roman" w:hAnsi="Times New Roman" w:cs="Times New Roman"/>
          <w:sz w:val="24"/>
          <w:szCs w:val="24"/>
        </w:rPr>
        <w:t xml:space="preserve">) i članka 37. Statuta Grada Šibenika ("Službeni glasnik Grada Šibenika", broj 2/21), Gradsko vijeće Grada Šibenika na </w:t>
      </w:r>
      <w:r w:rsidR="007C3412" w:rsidRPr="00897CF5">
        <w:rPr>
          <w:rFonts w:ascii="Times New Roman" w:eastAsia="Times New Roman" w:hAnsi="Times New Roman" w:cs="Times New Roman"/>
          <w:sz w:val="24"/>
          <w:szCs w:val="24"/>
        </w:rPr>
        <w:t xml:space="preserve">6. </w:t>
      </w:r>
      <w:r w:rsidRPr="00897CF5">
        <w:rPr>
          <w:rFonts w:ascii="Times New Roman" w:eastAsia="Times New Roman" w:hAnsi="Times New Roman" w:cs="Times New Roman"/>
          <w:sz w:val="24"/>
          <w:szCs w:val="24"/>
        </w:rPr>
        <w:t xml:space="preserve">sjednici, održanoj </w:t>
      </w:r>
      <w:r w:rsidR="007C3412" w:rsidRPr="00897CF5">
        <w:rPr>
          <w:rFonts w:ascii="Times New Roman" w:eastAsia="Times New Roman" w:hAnsi="Times New Roman" w:cs="Times New Roman"/>
          <w:sz w:val="24"/>
          <w:szCs w:val="24"/>
        </w:rPr>
        <w:t xml:space="preserve">17 </w:t>
      </w:r>
      <w:r w:rsidRPr="00897CF5">
        <w:rPr>
          <w:rFonts w:ascii="Times New Roman" w:eastAsia="Times New Roman" w:hAnsi="Times New Roman" w:cs="Times New Roman"/>
          <w:sz w:val="24"/>
          <w:szCs w:val="24"/>
        </w:rPr>
        <w:t>lipnja 2026. godine, d o n o s i</w:t>
      </w:r>
    </w:p>
    <w:p w14:paraId="26F2A397" w14:textId="77777777" w:rsidR="001D746A" w:rsidRPr="00897CF5" w:rsidRDefault="001D746A">
      <w:pPr>
        <w:jc w:val="both"/>
        <w:rPr>
          <w:rFonts w:ascii="Times New Roman" w:eastAsia="Times New Roman" w:hAnsi="Times New Roman" w:cs="Times New Roman"/>
          <w:sz w:val="24"/>
          <w:szCs w:val="24"/>
        </w:rPr>
      </w:pPr>
    </w:p>
    <w:p w14:paraId="457A8F61" w14:textId="77777777" w:rsidR="001D746A" w:rsidRPr="00897CF5" w:rsidRDefault="00000000">
      <w:pPr>
        <w:jc w:val="center"/>
        <w:rPr>
          <w:rFonts w:ascii="Times New Roman" w:hAnsi="Times New Roman" w:cs="Times New Roman"/>
          <w:b/>
          <w:sz w:val="24"/>
          <w:szCs w:val="24"/>
        </w:rPr>
      </w:pPr>
      <w:r w:rsidRPr="00897CF5">
        <w:rPr>
          <w:rFonts w:ascii="Times New Roman" w:hAnsi="Times New Roman" w:cs="Times New Roman"/>
          <w:b/>
          <w:sz w:val="24"/>
          <w:szCs w:val="24"/>
        </w:rPr>
        <w:t>O D L U KU</w:t>
      </w:r>
    </w:p>
    <w:p w14:paraId="09DB4692" w14:textId="77777777" w:rsidR="001D746A" w:rsidRPr="00897CF5" w:rsidRDefault="00000000">
      <w:pPr>
        <w:jc w:val="center"/>
        <w:rPr>
          <w:rFonts w:ascii="Times New Roman" w:hAnsi="Times New Roman" w:cs="Times New Roman"/>
          <w:bCs/>
          <w:sz w:val="24"/>
          <w:szCs w:val="24"/>
        </w:rPr>
      </w:pPr>
      <w:r w:rsidRPr="00897CF5">
        <w:rPr>
          <w:rFonts w:ascii="Times New Roman" w:hAnsi="Times New Roman" w:cs="Times New Roman"/>
          <w:bCs/>
          <w:sz w:val="24"/>
          <w:szCs w:val="24"/>
        </w:rPr>
        <w:t>o socijalnoj skrbi Grada Šibenika</w:t>
      </w:r>
    </w:p>
    <w:p w14:paraId="3C2F09B5" w14:textId="77777777" w:rsidR="001D746A" w:rsidRPr="00897CF5" w:rsidRDefault="001D746A">
      <w:pPr>
        <w:jc w:val="center"/>
        <w:rPr>
          <w:rFonts w:ascii="Times New Roman" w:hAnsi="Times New Roman" w:cs="Times New Roman"/>
          <w:b/>
          <w:sz w:val="24"/>
          <w:szCs w:val="24"/>
        </w:rPr>
      </w:pPr>
    </w:p>
    <w:p w14:paraId="73944735" w14:textId="77777777" w:rsidR="001D746A" w:rsidRPr="00897CF5" w:rsidRDefault="00000000">
      <w:pPr>
        <w:jc w:val="center"/>
        <w:rPr>
          <w:rFonts w:ascii="Times New Roman" w:hAnsi="Times New Roman" w:cs="Times New Roman"/>
          <w:b/>
          <w:sz w:val="24"/>
          <w:szCs w:val="24"/>
        </w:rPr>
      </w:pPr>
      <w:r w:rsidRPr="00897CF5">
        <w:rPr>
          <w:rFonts w:ascii="Times New Roman" w:hAnsi="Times New Roman" w:cs="Times New Roman"/>
          <w:b/>
          <w:sz w:val="24"/>
          <w:szCs w:val="24"/>
        </w:rPr>
        <w:t>I. OPĆE ODREDBE</w:t>
      </w:r>
    </w:p>
    <w:p w14:paraId="1A7CB005" w14:textId="77777777" w:rsidR="001D746A" w:rsidRPr="00897CF5" w:rsidRDefault="001D746A"/>
    <w:p w14:paraId="3C797BB8" w14:textId="77777777" w:rsidR="001D746A" w:rsidRPr="00897CF5" w:rsidRDefault="00000000">
      <w:pPr>
        <w:jc w:val="center"/>
        <w:rPr>
          <w:rFonts w:ascii="Times New Roman" w:hAnsi="Times New Roman" w:cs="Times New Roman"/>
          <w:sz w:val="24"/>
          <w:szCs w:val="24"/>
        </w:rPr>
      </w:pPr>
      <w:r w:rsidRPr="00897CF5">
        <w:rPr>
          <w:rFonts w:ascii="Times New Roman" w:hAnsi="Times New Roman" w:cs="Times New Roman"/>
          <w:sz w:val="24"/>
          <w:szCs w:val="24"/>
        </w:rPr>
        <w:t>Članak 1.</w:t>
      </w:r>
    </w:p>
    <w:p w14:paraId="1B8C1BC3"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 xml:space="preserve">(1) Odlukom o socijalnoj skrbi Grada Šibenika (u daljnjem tekstu: Odluka) propisuju se prava iz socijalne skrbi građanima Grada Šibenika propisana Zakonom o socijalnoj skrbi (u daljnjem tekstu: Zakon) i prava iznad standarda propisanih Zakonom, utvrđuju korisnici, uvjeti i način ostvarivanja prava iz socijalne skrbi i korištenje pojedinih socijalnih usluga te druga pitanja značajna za djelatnost socijalne skrbi. </w:t>
      </w:r>
    </w:p>
    <w:p w14:paraId="6911BA1D"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 xml:space="preserve">(2) Izrazi koji se koriste u ovoj Odluci, a koji imaju rodno značenje, bez obzira jesu li korišteni u muškom ili ženskom rodu, obuhvaćaju na jednak način muški i ženski rod. </w:t>
      </w:r>
    </w:p>
    <w:p w14:paraId="681DE62A"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(3) Odredbe ove Odluke koje se odnose na bračnu zajednicu primjenjuju se i na izvanbračnu zajednicu.</w:t>
      </w:r>
    </w:p>
    <w:p w14:paraId="5E13CE38" w14:textId="77777777" w:rsidR="001D746A" w:rsidRPr="00897CF5" w:rsidRDefault="001D746A">
      <w:pPr>
        <w:jc w:val="both"/>
        <w:rPr>
          <w:rFonts w:ascii="Times New Roman" w:hAnsi="Times New Roman" w:cs="Times New Roman"/>
          <w:sz w:val="24"/>
          <w:szCs w:val="24"/>
        </w:rPr>
      </w:pPr>
    </w:p>
    <w:p w14:paraId="38DB28F0" w14:textId="77777777" w:rsidR="001D746A" w:rsidRPr="00897CF5" w:rsidRDefault="00000000">
      <w:pPr>
        <w:jc w:val="center"/>
        <w:rPr>
          <w:rFonts w:ascii="Times New Roman" w:hAnsi="Times New Roman" w:cs="Times New Roman"/>
          <w:sz w:val="24"/>
          <w:szCs w:val="24"/>
        </w:rPr>
      </w:pPr>
      <w:r w:rsidRPr="00897CF5">
        <w:rPr>
          <w:rFonts w:ascii="Times New Roman" w:hAnsi="Times New Roman" w:cs="Times New Roman"/>
          <w:sz w:val="24"/>
          <w:szCs w:val="24"/>
        </w:rPr>
        <w:t>Članak 2.</w:t>
      </w:r>
    </w:p>
    <w:p w14:paraId="4ABE5CEC"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 xml:space="preserve">(1) Poslove u vezi ostvarivanja prava iz članka 1. obavlja Upravni odjel za društvene djelatnosti (u daljnjem tekstu: Odjel) u suradnji s ostalim upravnim tijelima Grada Šibenika, vjerskim zajednicama, trgovačkim društvima, ustanovama, udrugama i drugim pravnim ili fizičkim osobama. </w:t>
      </w:r>
    </w:p>
    <w:p w14:paraId="03FFAC7E" w14:textId="77777777" w:rsidR="001D746A" w:rsidRPr="00897CF5" w:rsidRDefault="00000000">
      <w:pPr>
        <w:rPr>
          <w:rFonts w:ascii="Times New Roman" w:hAnsi="Times New Roman" w:cs="Times New Roman"/>
          <w:sz w:val="24"/>
          <w:szCs w:val="24"/>
        </w:rPr>
      </w:pPr>
      <w:r w:rsidRPr="00897CF5">
        <w:rPr>
          <w:rFonts w:ascii="Times New Roman" w:hAnsi="Times New Roman" w:cs="Times New Roman"/>
          <w:sz w:val="24"/>
          <w:szCs w:val="24"/>
        </w:rPr>
        <w:t>(2) Grad Šibenik može pružanje usluga korisnicima prava iz članka 15. ove Odluke povjeriti pravnoj ili fizičkoj osobi ovlaštenoj za obavljanje tih usluga, a na temelju ugovora.</w:t>
      </w:r>
    </w:p>
    <w:p w14:paraId="028920B0" w14:textId="77777777" w:rsidR="001D746A" w:rsidRPr="00897CF5" w:rsidRDefault="001D746A">
      <w:pPr>
        <w:rPr>
          <w:rFonts w:ascii="Times New Roman" w:hAnsi="Times New Roman" w:cs="Times New Roman"/>
          <w:b/>
          <w:bCs/>
          <w:sz w:val="24"/>
          <w:szCs w:val="24"/>
        </w:rPr>
      </w:pPr>
    </w:p>
    <w:p w14:paraId="61B7BB47" w14:textId="77777777" w:rsidR="001D746A" w:rsidRPr="00897CF5" w:rsidRDefault="00000000">
      <w:pPr>
        <w:jc w:val="center"/>
        <w:rPr>
          <w:rFonts w:ascii="Times New Roman" w:hAnsi="Times New Roman" w:cs="Times New Roman"/>
          <w:sz w:val="24"/>
          <w:szCs w:val="24"/>
        </w:rPr>
      </w:pPr>
      <w:r w:rsidRPr="00897CF5">
        <w:rPr>
          <w:rFonts w:ascii="Times New Roman" w:hAnsi="Times New Roman" w:cs="Times New Roman"/>
          <w:sz w:val="24"/>
          <w:szCs w:val="24"/>
        </w:rPr>
        <w:t>Članak 3.</w:t>
      </w:r>
    </w:p>
    <w:p w14:paraId="60988D9A"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Prava propisana ovom Odlukom ne mogu se ostvariti na teret Proračuna Grada Šibenika (u daljnjem tekstu: Proračun), ako je Zakonom ili drugim propisom donesenim na temelju Zakona određeno da se ta prava ostvaruju na teret Republike Hrvatske ili na teret drugih pravnih ili fizičkih osoba.</w:t>
      </w:r>
    </w:p>
    <w:p w14:paraId="577D329F" w14:textId="77777777" w:rsidR="001D746A" w:rsidRPr="00897CF5" w:rsidRDefault="001D746A">
      <w:pPr>
        <w:rPr>
          <w:rFonts w:ascii="Times New Roman" w:hAnsi="Times New Roman" w:cs="Times New Roman"/>
          <w:sz w:val="24"/>
          <w:szCs w:val="24"/>
        </w:rPr>
      </w:pPr>
    </w:p>
    <w:p w14:paraId="790BEA41" w14:textId="77777777" w:rsidR="001D746A" w:rsidRPr="00897CF5" w:rsidRDefault="00000000">
      <w:pPr>
        <w:jc w:val="center"/>
        <w:rPr>
          <w:rFonts w:ascii="Times New Roman" w:hAnsi="Times New Roman" w:cs="Times New Roman"/>
          <w:sz w:val="24"/>
          <w:szCs w:val="24"/>
        </w:rPr>
      </w:pPr>
      <w:r w:rsidRPr="00897CF5">
        <w:rPr>
          <w:rFonts w:ascii="Times New Roman" w:hAnsi="Times New Roman" w:cs="Times New Roman"/>
          <w:sz w:val="24"/>
          <w:szCs w:val="24"/>
        </w:rPr>
        <w:lastRenderedPageBreak/>
        <w:t>Članak 4.</w:t>
      </w:r>
    </w:p>
    <w:p w14:paraId="5926C06A"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Broj korisnika socijalne skrbi, visina novčane pomoći i obuhvat socijalne usluge utvrđen ovom Odlukom mogu biti ograničeni ovisno o stanju sredstava u Proračunu, osim kod ostvarivanja prava na koja je Zakonom obvezana jedinica lokalne samouprave.</w:t>
      </w:r>
    </w:p>
    <w:p w14:paraId="3EB085A3" w14:textId="77777777" w:rsidR="001D746A" w:rsidRPr="00897CF5" w:rsidRDefault="001D746A">
      <w:pPr>
        <w:jc w:val="both"/>
        <w:rPr>
          <w:rFonts w:ascii="Times New Roman" w:hAnsi="Times New Roman" w:cs="Times New Roman"/>
          <w:sz w:val="24"/>
          <w:szCs w:val="24"/>
        </w:rPr>
      </w:pPr>
    </w:p>
    <w:p w14:paraId="1503A3F8" w14:textId="77777777" w:rsidR="001D746A" w:rsidRPr="00897CF5" w:rsidRDefault="00000000">
      <w:pPr>
        <w:jc w:val="center"/>
        <w:rPr>
          <w:rFonts w:ascii="Times New Roman" w:hAnsi="Times New Roman" w:cs="Times New Roman"/>
          <w:sz w:val="24"/>
          <w:szCs w:val="24"/>
        </w:rPr>
      </w:pPr>
      <w:r w:rsidRPr="00897CF5">
        <w:rPr>
          <w:rFonts w:ascii="Times New Roman" w:hAnsi="Times New Roman" w:cs="Times New Roman"/>
          <w:sz w:val="24"/>
          <w:szCs w:val="24"/>
        </w:rPr>
        <w:t>Članak 5.</w:t>
      </w:r>
    </w:p>
    <w:p w14:paraId="47B62E32"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 xml:space="preserve">(1) Svaki građanin dužan je brinuti se za zadovoljavanje svojih životnih potreba i životnih potreba osoba koje je po zakonu ili drugoj pravnoj osnovi dužan uzdržavati. </w:t>
      </w:r>
    </w:p>
    <w:p w14:paraId="33170A7C"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(2) Svaki građanin je svojim radom, prihodom i imovinom dužan pridonositi sprečavanju, otklanjanju ili ublažavanju vlastite socijalne ugroženosti, kao i socijalne ugroženosti članova svoje obitelji, prije svega djece, ali i drugih članova obitelji koji se ne mogu brinuti o sebi.</w:t>
      </w:r>
    </w:p>
    <w:p w14:paraId="3116D7CD" w14:textId="5ABF8A48"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(3) Korisnik koji ostvaruje prava iz ove Odluke ne može njihovim korištenjem postići bolji materijalni položaj od osobe koja sredstva za život stječe radom ili na temelju prava koja proizlaze iz rada.</w:t>
      </w:r>
    </w:p>
    <w:p w14:paraId="54619017" w14:textId="77777777" w:rsidR="001D746A" w:rsidRPr="00897CF5" w:rsidRDefault="00000000">
      <w:pPr>
        <w:jc w:val="center"/>
        <w:rPr>
          <w:rFonts w:ascii="Times New Roman" w:hAnsi="Times New Roman" w:cs="Times New Roman"/>
          <w:sz w:val="24"/>
          <w:szCs w:val="24"/>
        </w:rPr>
      </w:pPr>
      <w:r w:rsidRPr="00897CF5">
        <w:rPr>
          <w:rFonts w:ascii="Times New Roman" w:hAnsi="Times New Roman" w:cs="Times New Roman"/>
          <w:sz w:val="24"/>
          <w:szCs w:val="24"/>
        </w:rPr>
        <w:t>Članak 6.</w:t>
      </w:r>
    </w:p>
    <w:p w14:paraId="3DE19A2C"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Korisnik koji ostvaruje prava iz Odluke može istovremeno ostvariti više pojedinačnih prava iz socijalne skrbi koja su utvrđena ovom Odlukom, ako njihovo istovremeno ostvarivanje ne proturječi svrsi za koju je namijenjeno ostvarivanje, osim ako ovom Odlukom nije određeno drugačije.</w:t>
      </w:r>
    </w:p>
    <w:p w14:paraId="12E45F55" w14:textId="77777777" w:rsidR="001D746A" w:rsidRPr="00897CF5" w:rsidRDefault="001D746A">
      <w:pPr>
        <w:rPr>
          <w:rFonts w:ascii="Times New Roman" w:hAnsi="Times New Roman" w:cs="Times New Roman"/>
          <w:sz w:val="24"/>
          <w:szCs w:val="24"/>
        </w:rPr>
      </w:pPr>
    </w:p>
    <w:p w14:paraId="5E29EF15" w14:textId="77777777" w:rsidR="001D746A" w:rsidRPr="00897CF5" w:rsidRDefault="00000000">
      <w:pPr>
        <w:jc w:val="center"/>
        <w:rPr>
          <w:rFonts w:ascii="Times New Roman" w:hAnsi="Times New Roman" w:cs="Times New Roman"/>
          <w:sz w:val="24"/>
          <w:szCs w:val="24"/>
        </w:rPr>
      </w:pPr>
      <w:r w:rsidRPr="00897CF5">
        <w:rPr>
          <w:rFonts w:ascii="Times New Roman" w:hAnsi="Times New Roman" w:cs="Times New Roman"/>
          <w:sz w:val="24"/>
          <w:szCs w:val="24"/>
        </w:rPr>
        <w:t>Članak 7.</w:t>
      </w:r>
    </w:p>
    <w:p w14:paraId="09C5E31B"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Prava iz socijalne skrbi utvrđena ovom Odlukom ne mogu se prenositi na drugu osobu ni nasljeđivati.</w:t>
      </w:r>
    </w:p>
    <w:p w14:paraId="088DA4F6" w14:textId="77777777" w:rsidR="001D746A" w:rsidRPr="00897CF5" w:rsidRDefault="001D746A">
      <w:pPr>
        <w:jc w:val="both"/>
        <w:rPr>
          <w:rFonts w:ascii="Times New Roman" w:hAnsi="Times New Roman" w:cs="Times New Roman"/>
          <w:sz w:val="24"/>
          <w:szCs w:val="24"/>
        </w:rPr>
      </w:pPr>
    </w:p>
    <w:p w14:paraId="3CFE2E96" w14:textId="77777777" w:rsidR="001D746A" w:rsidRPr="00897CF5" w:rsidRDefault="00000000">
      <w:pPr>
        <w:jc w:val="center"/>
        <w:rPr>
          <w:rFonts w:ascii="Times New Roman" w:hAnsi="Times New Roman" w:cs="Times New Roman"/>
          <w:sz w:val="24"/>
          <w:szCs w:val="24"/>
        </w:rPr>
      </w:pPr>
      <w:r w:rsidRPr="00897CF5">
        <w:rPr>
          <w:rFonts w:ascii="Times New Roman" w:hAnsi="Times New Roman" w:cs="Times New Roman"/>
          <w:sz w:val="24"/>
          <w:szCs w:val="24"/>
        </w:rPr>
        <w:t>Članak 8.</w:t>
      </w:r>
    </w:p>
    <w:p w14:paraId="7E4DF353"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 xml:space="preserve">Prava iz socijalne skrbi utvrđena ovom Odlukom ne može ostvariti samac ili član kućanstva  koji ima u vlasništvu ili suvlasništvu drugi stan ili kuću, osim stana ili kuće koju koristi za stanovanje, a koje može otuđiti ili iznajmiti te koji ima u vlasništvu poslovni prostor. </w:t>
      </w:r>
    </w:p>
    <w:p w14:paraId="0F7CB842" w14:textId="77777777" w:rsidR="001D746A" w:rsidRPr="00897CF5" w:rsidRDefault="001D746A">
      <w:pPr>
        <w:jc w:val="both"/>
        <w:rPr>
          <w:rFonts w:ascii="Times New Roman" w:hAnsi="Times New Roman" w:cs="Times New Roman"/>
          <w:sz w:val="24"/>
          <w:szCs w:val="24"/>
        </w:rPr>
      </w:pPr>
    </w:p>
    <w:p w14:paraId="3EB56E41" w14:textId="77777777" w:rsidR="001D746A" w:rsidRPr="00897CF5" w:rsidRDefault="00000000">
      <w:pPr>
        <w:jc w:val="center"/>
        <w:rPr>
          <w:rFonts w:ascii="Times New Roman" w:hAnsi="Times New Roman" w:cs="Times New Roman"/>
          <w:sz w:val="24"/>
          <w:szCs w:val="24"/>
        </w:rPr>
      </w:pPr>
      <w:r w:rsidRPr="00897CF5">
        <w:rPr>
          <w:rFonts w:ascii="Times New Roman" w:hAnsi="Times New Roman" w:cs="Times New Roman"/>
          <w:sz w:val="24"/>
          <w:szCs w:val="24"/>
        </w:rPr>
        <w:t>Definicije pojmova</w:t>
      </w:r>
    </w:p>
    <w:p w14:paraId="515388E2" w14:textId="77777777" w:rsidR="001D746A" w:rsidRPr="00897CF5" w:rsidRDefault="00000000">
      <w:pPr>
        <w:jc w:val="center"/>
        <w:rPr>
          <w:rFonts w:ascii="Times New Roman" w:hAnsi="Times New Roman" w:cs="Times New Roman"/>
          <w:sz w:val="24"/>
          <w:szCs w:val="24"/>
        </w:rPr>
      </w:pPr>
      <w:r w:rsidRPr="00897CF5">
        <w:rPr>
          <w:rFonts w:ascii="Times New Roman" w:hAnsi="Times New Roman" w:cs="Times New Roman"/>
          <w:sz w:val="24"/>
          <w:szCs w:val="24"/>
        </w:rPr>
        <w:t>Članak 9.</w:t>
      </w:r>
    </w:p>
    <w:p w14:paraId="0CB714B4"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Pojedini pojmovi u smislu Zakona imaju sljedeće značenje:</w:t>
      </w:r>
    </w:p>
    <w:p w14:paraId="66A2059F"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1. </w:t>
      </w:r>
      <w:r w:rsidRPr="00897CF5">
        <w:rPr>
          <w:rFonts w:ascii="Times New Roman" w:hAnsi="Times New Roman" w:cs="Times New Roman"/>
          <w:i/>
          <w:iCs/>
          <w:sz w:val="24"/>
          <w:szCs w:val="24"/>
        </w:rPr>
        <w:t>korisnik </w:t>
      </w:r>
      <w:r w:rsidRPr="00897CF5">
        <w:rPr>
          <w:rFonts w:ascii="Times New Roman" w:hAnsi="Times New Roman" w:cs="Times New Roman"/>
          <w:sz w:val="24"/>
          <w:szCs w:val="24"/>
        </w:rPr>
        <w:t>je osoba ili kućanstvo koji u sustavu socijalne skrbi ostvaruje naknadu, socijalnu uslugu ili drugi oblik pomoći propisan Zakonom,</w:t>
      </w:r>
    </w:p>
    <w:p w14:paraId="70BE827F"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2. </w:t>
      </w:r>
      <w:r w:rsidRPr="00897CF5">
        <w:rPr>
          <w:rFonts w:ascii="Times New Roman" w:hAnsi="Times New Roman" w:cs="Times New Roman"/>
          <w:i/>
          <w:iCs/>
          <w:sz w:val="24"/>
          <w:szCs w:val="24"/>
        </w:rPr>
        <w:t>samac </w:t>
      </w:r>
      <w:r w:rsidRPr="00897CF5">
        <w:rPr>
          <w:rFonts w:ascii="Times New Roman" w:hAnsi="Times New Roman" w:cs="Times New Roman"/>
          <w:sz w:val="24"/>
          <w:szCs w:val="24"/>
        </w:rPr>
        <w:t>je osoba koja živi sama,</w:t>
      </w:r>
    </w:p>
    <w:p w14:paraId="57A124E4"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lastRenderedPageBreak/>
        <w:t>3. </w:t>
      </w:r>
      <w:r w:rsidRPr="00897CF5">
        <w:rPr>
          <w:rFonts w:ascii="Times New Roman" w:hAnsi="Times New Roman" w:cs="Times New Roman"/>
          <w:i/>
          <w:iCs/>
          <w:sz w:val="24"/>
          <w:szCs w:val="24"/>
        </w:rPr>
        <w:t>kućanstvo </w:t>
      </w:r>
      <w:r w:rsidRPr="00897CF5">
        <w:rPr>
          <w:rFonts w:ascii="Times New Roman" w:hAnsi="Times New Roman" w:cs="Times New Roman"/>
          <w:sz w:val="24"/>
          <w:szCs w:val="24"/>
        </w:rPr>
        <w:t>je zajednica osoba koje zajedno žive i podmiruju troškove života,</w:t>
      </w:r>
    </w:p>
    <w:p w14:paraId="5C112840"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4. </w:t>
      </w:r>
      <w:r w:rsidRPr="00897CF5">
        <w:rPr>
          <w:rFonts w:ascii="Times New Roman" w:hAnsi="Times New Roman" w:cs="Times New Roman"/>
          <w:i/>
          <w:iCs/>
          <w:sz w:val="24"/>
          <w:szCs w:val="24"/>
        </w:rPr>
        <w:t>samohrani roditelj </w:t>
      </w:r>
      <w:r w:rsidRPr="00897CF5">
        <w:rPr>
          <w:rFonts w:ascii="Times New Roman" w:hAnsi="Times New Roman" w:cs="Times New Roman"/>
          <w:sz w:val="24"/>
          <w:szCs w:val="24"/>
        </w:rPr>
        <w:t>je roditelj koji živi sam s djetetom, sam skrbi o njemu i sam ga uzdržava,</w:t>
      </w:r>
    </w:p>
    <w:p w14:paraId="19420EE5"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5. </w:t>
      </w:r>
      <w:r w:rsidRPr="00897CF5">
        <w:rPr>
          <w:rFonts w:ascii="Times New Roman" w:hAnsi="Times New Roman" w:cs="Times New Roman"/>
          <w:i/>
          <w:iCs/>
          <w:sz w:val="24"/>
          <w:szCs w:val="24"/>
        </w:rPr>
        <w:t>jednoroditeljska obitelj </w:t>
      </w:r>
      <w:r w:rsidRPr="00897CF5">
        <w:rPr>
          <w:rFonts w:ascii="Times New Roman" w:hAnsi="Times New Roman" w:cs="Times New Roman"/>
          <w:sz w:val="24"/>
          <w:szCs w:val="24"/>
        </w:rPr>
        <w:t>je obitelj u kojoj žive dijete odnosno djeca i jedan roditelj,</w:t>
      </w:r>
    </w:p>
    <w:p w14:paraId="16423365"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6. </w:t>
      </w:r>
      <w:r w:rsidRPr="00897CF5">
        <w:rPr>
          <w:rFonts w:ascii="Times New Roman" w:hAnsi="Times New Roman" w:cs="Times New Roman"/>
          <w:i/>
          <w:iCs/>
          <w:sz w:val="24"/>
          <w:szCs w:val="24"/>
        </w:rPr>
        <w:t>dijete </w:t>
      </w:r>
      <w:r w:rsidRPr="00897CF5">
        <w:rPr>
          <w:rFonts w:ascii="Times New Roman" w:hAnsi="Times New Roman" w:cs="Times New Roman"/>
          <w:sz w:val="24"/>
          <w:szCs w:val="24"/>
        </w:rPr>
        <w:t>je osoba do navršenih 18 godina života,</w:t>
      </w:r>
    </w:p>
    <w:p w14:paraId="04BA791F"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7. </w:t>
      </w:r>
      <w:r w:rsidRPr="00897CF5">
        <w:rPr>
          <w:rFonts w:ascii="Times New Roman" w:hAnsi="Times New Roman" w:cs="Times New Roman"/>
          <w:i/>
          <w:iCs/>
          <w:sz w:val="24"/>
          <w:szCs w:val="24"/>
        </w:rPr>
        <w:t>mlađa punoljetna osoba </w:t>
      </w:r>
      <w:r w:rsidRPr="00897CF5">
        <w:rPr>
          <w:rFonts w:ascii="Times New Roman" w:hAnsi="Times New Roman" w:cs="Times New Roman"/>
          <w:sz w:val="24"/>
          <w:szCs w:val="24"/>
        </w:rPr>
        <w:t>je odrasla osoba koja nije navršila 21 godinu života, a ostvaruje naknade i usluge u sustavu socijalne skrb s obzirom na dob,</w:t>
      </w:r>
    </w:p>
    <w:p w14:paraId="00C53C0F"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8. </w:t>
      </w:r>
      <w:r w:rsidRPr="00897CF5">
        <w:rPr>
          <w:rFonts w:ascii="Times New Roman" w:hAnsi="Times New Roman" w:cs="Times New Roman"/>
          <w:i/>
          <w:iCs/>
          <w:sz w:val="24"/>
          <w:szCs w:val="24"/>
        </w:rPr>
        <w:t>odrasla osoba </w:t>
      </w:r>
      <w:r w:rsidRPr="00897CF5">
        <w:rPr>
          <w:rFonts w:ascii="Times New Roman" w:hAnsi="Times New Roman" w:cs="Times New Roman"/>
          <w:sz w:val="24"/>
          <w:szCs w:val="24"/>
        </w:rPr>
        <w:t>je osoba koja je navršila 18 godina, a nije navršila 65 godina života,</w:t>
      </w:r>
    </w:p>
    <w:p w14:paraId="299DBBDB"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9. </w:t>
      </w:r>
      <w:r w:rsidRPr="00897CF5">
        <w:rPr>
          <w:rFonts w:ascii="Times New Roman" w:hAnsi="Times New Roman" w:cs="Times New Roman"/>
          <w:i/>
          <w:iCs/>
          <w:sz w:val="24"/>
          <w:szCs w:val="24"/>
        </w:rPr>
        <w:t>starija osoba </w:t>
      </w:r>
      <w:r w:rsidRPr="00897CF5">
        <w:rPr>
          <w:rFonts w:ascii="Times New Roman" w:hAnsi="Times New Roman" w:cs="Times New Roman"/>
          <w:sz w:val="24"/>
          <w:szCs w:val="24"/>
        </w:rPr>
        <w:t>je osoba koja je navršila 65 i više godina života,</w:t>
      </w:r>
    </w:p>
    <w:p w14:paraId="233C8113"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10. </w:t>
      </w:r>
      <w:r w:rsidRPr="00897CF5">
        <w:rPr>
          <w:rFonts w:ascii="Times New Roman" w:hAnsi="Times New Roman" w:cs="Times New Roman"/>
          <w:i/>
          <w:iCs/>
          <w:sz w:val="24"/>
          <w:szCs w:val="24"/>
        </w:rPr>
        <w:t>dijete s teškoćama u razvoju </w:t>
      </w:r>
      <w:r w:rsidRPr="00897CF5">
        <w:rPr>
          <w:rFonts w:ascii="Times New Roman" w:hAnsi="Times New Roman" w:cs="Times New Roman"/>
          <w:sz w:val="24"/>
          <w:szCs w:val="24"/>
        </w:rPr>
        <w:t>je dijete koje zbog tjelesnih, senzoričkih, komunikacijskih, govorno-jezičnih ili intelektualnih teškoća treba dodatnu podršku za razvoj i učenje kako bi ostvarilo najbolji mogući razvojni ishod i socijalnu uključenost,</w:t>
      </w:r>
    </w:p>
    <w:p w14:paraId="633083F0"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11. </w:t>
      </w:r>
      <w:r w:rsidRPr="00897CF5">
        <w:rPr>
          <w:rFonts w:ascii="Times New Roman" w:hAnsi="Times New Roman" w:cs="Times New Roman"/>
          <w:i/>
          <w:iCs/>
          <w:sz w:val="24"/>
          <w:szCs w:val="24"/>
        </w:rPr>
        <w:t>osoba s invaliditetom </w:t>
      </w:r>
      <w:r w:rsidRPr="00897CF5">
        <w:rPr>
          <w:rFonts w:ascii="Times New Roman" w:hAnsi="Times New Roman" w:cs="Times New Roman"/>
          <w:sz w:val="24"/>
          <w:szCs w:val="24"/>
        </w:rPr>
        <w:t>je osoba koja ima dugotrajna tjelesna, mentalna, intelektualna ili osjetilna oštećenja koja u međudjelovanju s različitim preprekama mogu sprječavati njezino puno i učinkovito sudjelovanje u društvu na ravnopravnoj osnovi s drugima,</w:t>
      </w:r>
    </w:p>
    <w:p w14:paraId="57428210"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12. </w:t>
      </w:r>
      <w:r w:rsidRPr="00897CF5">
        <w:rPr>
          <w:rFonts w:ascii="Times New Roman" w:hAnsi="Times New Roman" w:cs="Times New Roman"/>
          <w:i/>
          <w:iCs/>
          <w:sz w:val="24"/>
          <w:szCs w:val="24"/>
        </w:rPr>
        <w:t>osoba potpuno nesposobna za rad </w:t>
      </w:r>
      <w:r w:rsidRPr="00897CF5">
        <w:rPr>
          <w:rFonts w:ascii="Times New Roman" w:hAnsi="Times New Roman" w:cs="Times New Roman"/>
          <w:sz w:val="24"/>
          <w:szCs w:val="24"/>
        </w:rPr>
        <w:t>je osoba koju privremeno ili trajno nije moguće uključiti u radne procese, prema propisima o vještačenju i metodologijama vještačenja,</w:t>
      </w:r>
    </w:p>
    <w:p w14:paraId="2D848950"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13. </w:t>
      </w:r>
      <w:r w:rsidRPr="00897CF5">
        <w:rPr>
          <w:rFonts w:ascii="Times New Roman" w:hAnsi="Times New Roman" w:cs="Times New Roman"/>
          <w:i/>
          <w:iCs/>
          <w:sz w:val="24"/>
          <w:szCs w:val="24"/>
        </w:rPr>
        <w:t>djelomično radno sposobna osoba </w:t>
      </w:r>
      <w:r w:rsidRPr="00897CF5">
        <w:rPr>
          <w:rFonts w:ascii="Times New Roman" w:hAnsi="Times New Roman" w:cs="Times New Roman"/>
          <w:sz w:val="24"/>
          <w:szCs w:val="24"/>
        </w:rPr>
        <w:t>je osoba kod koje je utvrđen djelomičan gubitak radne sposobnosti prema propisu o vještačenju i metodologijama vještačenja,</w:t>
      </w:r>
    </w:p>
    <w:p w14:paraId="5094924F"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14. </w:t>
      </w:r>
      <w:r w:rsidRPr="00897CF5">
        <w:rPr>
          <w:rFonts w:ascii="Times New Roman" w:hAnsi="Times New Roman" w:cs="Times New Roman"/>
          <w:i/>
          <w:iCs/>
          <w:sz w:val="24"/>
          <w:szCs w:val="24"/>
        </w:rPr>
        <w:t>beskućnik </w:t>
      </w:r>
      <w:r w:rsidRPr="00897CF5">
        <w:rPr>
          <w:rFonts w:ascii="Times New Roman" w:hAnsi="Times New Roman" w:cs="Times New Roman"/>
          <w:sz w:val="24"/>
          <w:szCs w:val="24"/>
        </w:rPr>
        <w:t>je osoba koja nema mjesto stanovanja niti sredstva kojima bi mogla podmiriti troškove stanovanja, a smještena je ili koristi uslugu organiziranog stanovanja u prihvatilištu ili prenoćištu ili boravi na javnim ili drugim mjestima koja nisu namijenjena za stanovanje,</w:t>
      </w:r>
    </w:p>
    <w:p w14:paraId="6EBDCF24"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15. </w:t>
      </w:r>
      <w:r w:rsidRPr="00897CF5">
        <w:rPr>
          <w:rFonts w:ascii="Times New Roman" w:hAnsi="Times New Roman" w:cs="Times New Roman"/>
          <w:i/>
          <w:iCs/>
          <w:sz w:val="24"/>
          <w:szCs w:val="24"/>
        </w:rPr>
        <w:t>osnovne životne potrebe </w:t>
      </w:r>
      <w:r w:rsidRPr="00897CF5">
        <w:rPr>
          <w:rFonts w:ascii="Times New Roman" w:hAnsi="Times New Roman" w:cs="Times New Roman"/>
          <w:sz w:val="24"/>
          <w:szCs w:val="24"/>
        </w:rPr>
        <w:t>su prehrana, smještaj, odjeća i druge stvari za osobne potrebe; osnovne životne potrebe djece i mladeži obuhvaćaju i potrebe koje proizlaze iz njihova razvoja i odrastanja te odgoja i obrazovanja; osnovne životne potrebe djece s teškoćama u razvoju i odraslih osoba s invaliditetom obuhvaćaju i dodatne potrebe koje proizlaze iz oštećenja njihova zdravlja odnosno invaliditeta,</w:t>
      </w:r>
    </w:p>
    <w:p w14:paraId="02C08E3E"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16. </w:t>
      </w:r>
      <w:r w:rsidRPr="00897CF5">
        <w:rPr>
          <w:rFonts w:ascii="Times New Roman" w:hAnsi="Times New Roman" w:cs="Times New Roman"/>
          <w:i/>
          <w:iCs/>
          <w:sz w:val="24"/>
          <w:szCs w:val="24"/>
        </w:rPr>
        <w:t>prihod </w:t>
      </w:r>
      <w:r w:rsidRPr="00897CF5">
        <w:rPr>
          <w:rFonts w:ascii="Times New Roman" w:hAnsi="Times New Roman" w:cs="Times New Roman"/>
          <w:sz w:val="24"/>
          <w:szCs w:val="24"/>
        </w:rPr>
        <w:t>su novčana sredstva ostvarena po osnovi rada, mirovine, primitaka od imovine ili na neki drugi način, primjerice primitak od udjela u kapitalu, kamate od štednje i sl., ostvaren u tuzemstvu i inozemstvu, umanjen za iznos uplaćenog poreza i prireza,</w:t>
      </w:r>
    </w:p>
    <w:p w14:paraId="301DA53C"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17. </w:t>
      </w:r>
      <w:r w:rsidRPr="00897CF5">
        <w:rPr>
          <w:rFonts w:ascii="Times New Roman" w:hAnsi="Times New Roman" w:cs="Times New Roman"/>
          <w:i/>
          <w:iCs/>
          <w:sz w:val="24"/>
          <w:szCs w:val="24"/>
        </w:rPr>
        <w:t>imovina </w:t>
      </w:r>
      <w:r w:rsidRPr="00897CF5">
        <w:rPr>
          <w:rFonts w:ascii="Times New Roman" w:hAnsi="Times New Roman" w:cs="Times New Roman"/>
          <w:sz w:val="24"/>
          <w:szCs w:val="24"/>
        </w:rPr>
        <w:t>su sve pokretnine, nekretnine, imovinska prava, iznos gotovine u domaćoj i stranoj valuti, štednja odnosno novčana sredstva na osobnim računima ili štednim knjižicama, darovi, vrijednosni papiri, dionice, poslovni udjeli, stambena štednja, životno osiguranje i ostala imovina u tuzemstvu i u inozemstvu,</w:t>
      </w:r>
    </w:p>
    <w:p w14:paraId="7C58B7ED"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18. </w:t>
      </w:r>
      <w:r w:rsidRPr="00897CF5">
        <w:rPr>
          <w:rFonts w:ascii="Times New Roman" w:hAnsi="Times New Roman" w:cs="Times New Roman"/>
          <w:i/>
          <w:iCs/>
          <w:sz w:val="24"/>
          <w:szCs w:val="24"/>
        </w:rPr>
        <w:t>socijalna isključenost </w:t>
      </w:r>
      <w:r w:rsidRPr="00897CF5">
        <w:rPr>
          <w:rFonts w:ascii="Times New Roman" w:hAnsi="Times New Roman" w:cs="Times New Roman"/>
          <w:sz w:val="24"/>
          <w:szCs w:val="24"/>
        </w:rPr>
        <w:t>je nemogućnost pojedinca da sudjeluje u uobičajenim aktivnostima društva kojemu pripada, zbog čimbenika koji su izvan njegove kontrole,</w:t>
      </w:r>
    </w:p>
    <w:p w14:paraId="7294FABA"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19. </w:t>
      </w:r>
      <w:r w:rsidRPr="00897CF5">
        <w:rPr>
          <w:rFonts w:ascii="Times New Roman" w:hAnsi="Times New Roman" w:cs="Times New Roman"/>
          <w:i/>
          <w:iCs/>
          <w:sz w:val="24"/>
          <w:szCs w:val="24"/>
        </w:rPr>
        <w:t>javni rad </w:t>
      </w:r>
      <w:r w:rsidRPr="00897CF5">
        <w:rPr>
          <w:rFonts w:ascii="Times New Roman" w:hAnsi="Times New Roman" w:cs="Times New Roman"/>
          <w:sz w:val="24"/>
          <w:szCs w:val="24"/>
        </w:rPr>
        <w:t xml:space="preserve">je društveno koristan rad koji se odvija u ograničenom razdoblju te nudi sufinanciranje i financiranje zapošljavanja nezaposlenih osoba iz ciljanih skupina, čiji se </w:t>
      </w:r>
      <w:r w:rsidRPr="00897CF5">
        <w:rPr>
          <w:rFonts w:ascii="Times New Roman" w:hAnsi="Times New Roman" w:cs="Times New Roman"/>
          <w:sz w:val="24"/>
          <w:szCs w:val="24"/>
        </w:rPr>
        <w:lastRenderedPageBreak/>
        <w:t>program temelji na društveno korisnom radu koji inicira lokalna zajednica ili organizacije civilnog društva.</w:t>
      </w:r>
    </w:p>
    <w:p w14:paraId="5863A6AF" w14:textId="77777777" w:rsidR="001D746A" w:rsidRPr="00897CF5" w:rsidRDefault="001D746A">
      <w:pPr>
        <w:jc w:val="both"/>
        <w:rPr>
          <w:rFonts w:ascii="Times New Roman" w:hAnsi="Times New Roman" w:cs="Times New Roman"/>
          <w:sz w:val="24"/>
          <w:szCs w:val="24"/>
        </w:rPr>
      </w:pPr>
    </w:p>
    <w:p w14:paraId="01FE5DD2" w14:textId="77777777" w:rsidR="001D746A" w:rsidRPr="00897CF5" w:rsidRDefault="00000000">
      <w:pPr>
        <w:jc w:val="center"/>
        <w:rPr>
          <w:rFonts w:ascii="Times New Roman" w:hAnsi="Times New Roman" w:cs="Times New Roman"/>
          <w:b/>
          <w:sz w:val="24"/>
          <w:szCs w:val="24"/>
        </w:rPr>
      </w:pPr>
      <w:r w:rsidRPr="00897CF5">
        <w:rPr>
          <w:rFonts w:ascii="Times New Roman" w:hAnsi="Times New Roman" w:cs="Times New Roman"/>
          <w:b/>
          <w:sz w:val="24"/>
          <w:szCs w:val="24"/>
        </w:rPr>
        <w:t>II. KORISNICI SOCIJALNE SKRBI</w:t>
      </w:r>
    </w:p>
    <w:p w14:paraId="1661F764" w14:textId="77777777" w:rsidR="001D746A" w:rsidRPr="00897CF5" w:rsidRDefault="001D746A">
      <w:pPr>
        <w:jc w:val="center"/>
        <w:rPr>
          <w:rFonts w:ascii="Times New Roman" w:hAnsi="Times New Roman" w:cs="Times New Roman"/>
          <w:b/>
          <w:sz w:val="24"/>
          <w:szCs w:val="24"/>
        </w:rPr>
      </w:pPr>
    </w:p>
    <w:p w14:paraId="475C705A" w14:textId="77777777" w:rsidR="001D746A" w:rsidRPr="00897CF5" w:rsidRDefault="00000000">
      <w:pPr>
        <w:jc w:val="center"/>
        <w:rPr>
          <w:rFonts w:ascii="Times New Roman" w:hAnsi="Times New Roman" w:cs="Times New Roman"/>
          <w:sz w:val="24"/>
          <w:szCs w:val="24"/>
        </w:rPr>
      </w:pPr>
      <w:r w:rsidRPr="00897CF5">
        <w:rPr>
          <w:rFonts w:ascii="Times New Roman" w:hAnsi="Times New Roman" w:cs="Times New Roman"/>
          <w:sz w:val="24"/>
          <w:szCs w:val="24"/>
        </w:rPr>
        <w:t>Članak 10.</w:t>
      </w:r>
    </w:p>
    <w:p w14:paraId="404EFFF1"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(1) Pojam korisnika socijalne skrbi (u daljnjem tekstu: korisnik) određen je Zakonom i ovom Odlukom.</w:t>
      </w:r>
    </w:p>
    <w:p w14:paraId="31BD92D3" w14:textId="77777777" w:rsidR="001D746A" w:rsidRPr="00897CF5" w:rsidRDefault="00000000">
      <w:pPr>
        <w:pStyle w:val="box470554"/>
        <w:shd w:val="clear" w:color="auto" w:fill="FFFFFF"/>
        <w:spacing w:before="280" w:beforeAutospacing="0" w:after="48" w:afterAutospacing="0"/>
        <w:jc w:val="both"/>
        <w:textAlignment w:val="baseline"/>
        <w:rPr>
          <w:color w:val="231F20"/>
        </w:rPr>
      </w:pPr>
      <w:r w:rsidRPr="00897CF5">
        <w:rPr>
          <w:color w:val="231F20"/>
        </w:rPr>
        <w:t>Korisnici socijalne skrbi su:</w:t>
      </w:r>
    </w:p>
    <w:p w14:paraId="50B66D10" w14:textId="77777777" w:rsidR="001D746A" w:rsidRPr="00897CF5" w:rsidRDefault="00000000">
      <w:pPr>
        <w:pStyle w:val="box470554"/>
        <w:shd w:val="clear" w:color="auto" w:fill="FFFFFF"/>
        <w:spacing w:before="280" w:beforeAutospacing="0" w:after="48" w:afterAutospacing="0"/>
        <w:ind w:firstLine="408"/>
        <w:jc w:val="both"/>
        <w:textAlignment w:val="baseline"/>
        <w:rPr>
          <w:color w:val="231F20"/>
        </w:rPr>
      </w:pPr>
      <w:r w:rsidRPr="00897CF5">
        <w:rPr>
          <w:color w:val="231F20"/>
        </w:rPr>
        <w:t>1. samac i kućanstvo koji nemaju dovoljno sredstava za podmirenje osnovnih životnih potreba, a nisu ih u mogućnosti ostvariti svojim radom, prihodima, imovinom, od obveznika uzdržavanja ili na drugi način,</w:t>
      </w:r>
    </w:p>
    <w:p w14:paraId="0182D270" w14:textId="77777777" w:rsidR="001D746A" w:rsidRPr="00897CF5" w:rsidRDefault="00000000">
      <w:pPr>
        <w:pStyle w:val="box470554"/>
        <w:shd w:val="clear" w:color="auto" w:fill="FFFFFF"/>
        <w:spacing w:before="280" w:beforeAutospacing="0" w:after="48" w:afterAutospacing="0"/>
        <w:ind w:firstLine="408"/>
        <w:jc w:val="both"/>
        <w:textAlignment w:val="baseline"/>
        <w:rPr>
          <w:color w:val="231F20"/>
        </w:rPr>
      </w:pPr>
      <w:r w:rsidRPr="00897CF5">
        <w:rPr>
          <w:color w:val="231F20"/>
        </w:rPr>
        <w:t>2. dijete bez roditelja ili bez odgovarajuće roditeljske skrbi, dijete žrtva obiteljskog, vršnjačkog ili drugog nasilja, dijete žrtva trgovanja ljudima, dijete rane i predškolske dobi s razvojnim odstupanjem ili razvojnim rizikom, dijete s teškoćama u razvoju, dijete s problemima u ponašanju, dijete bez pratnje koje se zatekne izvan mjesta svog prebivališta bez nadzora roditelja ili druge odrasle osobe koja je odgovorna skrbiti se za njega te dijete strani državljanin koje se zatekne na teritoriju Republike Hrvatske bez nadzora roditelja ili druge odrasle osobe koja je odgovorna skrbiti se za njega,</w:t>
      </w:r>
    </w:p>
    <w:p w14:paraId="12CFBB14" w14:textId="77777777" w:rsidR="001D746A" w:rsidRPr="00897CF5" w:rsidRDefault="00000000">
      <w:pPr>
        <w:pStyle w:val="box470554"/>
        <w:shd w:val="clear" w:color="auto" w:fill="FFFFFF"/>
        <w:spacing w:before="280" w:beforeAutospacing="0" w:after="48" w:afterAutospacing="0"/>
        <w:ind w:firstLine="408"/>
        <w:jc w:val="both"/>
        <w:textAlignment w:val="baseline"/>
        <w:rPr>
          <w:color w:val="231F20"/>
        </w:rPr>
      </w:pPr>
      <w:r w:rsidRPr="00897CF5">
        <w:rPr>
          <w:color w:val="231F20"/>
        </w:rPr>
        <w:t>3. mlađa punoljetna osoba i mlađa punoljetna osoba s problemima u ponašanju,</w:t>
      </w:r>
    </w:p>
    <w:p w14:paraId="46489E12" w14:textId="77777777" w:rsidR="001D746A" w:rsidRPr="00897CF5" w:rsidRDefault="00000000">
      <w:pPr>
        <w:pStyle w:val="box470554"/>
        <w:shd w:val="clear" w:color="auto" w:fill="FFFFFF"/>
        <w:spacing w:before="280" w:beforeAutospacing="0" w:after="48" w:afterAutospacing="0"/>
        <w:ind w:firstLine="408"/>
        <w:jc w:val="both"/>
        <w:textAlignment w:val="baseline"/>
        <w:rPr>
          <w:color w:val="231F20"/>
        </w:rPr>
      </w:pPr>
      <w:r w:rsidRPr="00897CF5">
        <w:rPr>
          <w:color w:val="231F20"/>
        </w:rPr>
        <w:t>4. osoba koja je bila korisnik prava na uslugu smještaja ili organiziranog stanovanja, a kojoj je potrebno osigurati stanovanje dok za to traje potreba, a najduže do 26. godine života,</w:t>
      </w:r>
    </w:p>
    <w:p w14:paraId="6AE4F988" w14:textId="77777777" w:rsidR="001D746A" w:rsidRPr="00897CF5" w:rsidRDefault="00000000">
      <w:pPr>
        <w:pStyle w:val="box470554"/>
        <w:shd w:val="clear" w:color="auto" w:fill="FFFFFF"/>
        <w:spacing w:before="280" w:beforeAutospacing="0" w:after="48" w:afterAutospacing="0"/>
        <w:ind w:firstLine="408"/>
        <w:jc w:val="both"/>
        <w:textAlignment w:val="baseline"/>
        <w:rPr>
          <w:color w:val="231F20"/>
        </w:rPr>
      </w:pPr>
      <w:r w:rsidRPr="00897CF5">
        <w:rPr>
          <w:color w:val="231F20"/>
        </w:rPr>
        <w:t>5. trudnica ili roditelj s djetetom do godine dana života, iznimno do tri godine života bez obiteljske podrške i odgovarajućih uvjeta za život,</w:t>
      </w:r>
    </w:p>
    <w:p w14:paraId="6D45C898" w14:textId="77777777" w:rsidR="001D746A" w:rsidRPr="00897CF5" w:rsidRDefault="00000000">
      <w:pPr>
        <w:pStyle w:val="box470554"/>
        <w:shd w:val="clear" w:color="auto" w:fill="FFFFFF"/>
        <w:spacing w:before="280" w:beforeAutospacing="0" w:after="48" w:afterAutospacing="0"/>
        <w:ind w:firstLine="408"/>
        <w:jc w:val="both"/>
        <w:textAlignment w:val="baseline"/>
        <w:rPr>
          <w:color w:val="231F20"/>
        </w:rPr>
      </w:pPr>
      <w:r w:rsidRPr="00897CF5">
        <w:rPr>
          <w:color w:val="231F20"/>
        </w:rPr>
        <w:t>6. obitelj kojoj je zbog narušenih odnosa ili drugih nepovoljnih okolnosti potrebna stručna pomoć ili druga podrška,</w:t>
      </w:r>
    </w:p>
    <w:p w14:paraId="292D6888" w14:textId="77777777" w:rsidR="001D746A" w:rsidRPr="00897CF5" w:rsidRDefault="00000000">
      <w:pPr>
        <w:pStyle w:val="box470554"/>
        <w:shd w:val="clear" w:color="auto" w:fill="FFFFFF"/>
        <w:spacing w:before="280" w:beforeAutospacing="0" w:after="48" w:afterAutospacing="0"/>
        <w:ind w:firstLine="408"/>
        <w:jc w:val="both"/>
        <w:textAlignment w:val="baseline"/>
        <w:rPr>
          <w:color w:val="231F20"/>
        </w:rPr>
      </w:pPr>
      <w:r w:rsidRPr="00897CF5">
        <w:rPr>
          <w:color w:val="231F20"/>
        </w:rPr>
        <w:t>7. osoba s invaliditetom koja nije u mogućnosti udovoljiti osnovnim životnim potrebama,</w:t>
      </w:r>
    </w:p>
    <w:p w14:paraId="4E0FDFE1" w14:textId="77777777" w:rsidR="001D746A" w:rsidRPr="00897CF5" w:rsidRDefault="00000000">
      <w:pPr>
        <w:pStyle w:val="box470554"/>
        <w:shd w:val="clear" w:color="auto" w:fill="FFFFFF"/>
        <w:spacing w:before="280" w:beforeAutospacing="0" w:after="48" w:afterAutospacing="0"/>
        <w:ind w:firstLine="408"/>
        <w:jc w:val="both"/>
        <w:textAlignment w:val="baseline"/>
        <w:rPr>
          <w:color w:val="231F20"/>
        </w:rPr>
      </w:pPr>
      <w:r w:rsidRPr="00897CF5">
        <w:rPr>
          <w:color w:val="231F20"/>
        </w:rPr>
        <w:t>8. odrasla osoba žrtva obiteljskog ili drugog nasilja te žrtva trgovanja ljudima,</w:t>
      </w:r>
    </w:p>
    <w:p w14:paraId="520C9699" w14:textId="77777777" w:rsidR="001D746A" w:rsidRPr="00897CF5" w:rsidRDefault="00000000">
      <w:pPr>
        <w:pStyle w:val="box470554"/>
        <w:shd w:val="clear" w:color="auto" w:fill="FFFFFF"/>
        <w:spacing w:before="280" w:beforeAutospacing="0" w:after="48" w:afterAutospacing="0"/>
        <w:ind w:firstLine="408"/>
        <w:jc w:val="both"/>
        <w:textAlignment w:val="baseline"/>
        <w:rPr>
          <w:color w:val="231F20"/>
        </w:rPr>
      </w:pPr>
      <w:r w:rsidRPr="00897CF5">
        <w:rPr>
          <w:color w:val="231F20"/>
        </w:rPr>
        <w:t>9. osoba koja zbog starosti ili bolesti ne može samostalno skrbiti o osnovnim životnim potrebama,</w:t>
      </w:r>
    </w:p>
    <w:p w14:paraId="47FA5FF2" w14:textId="77777777" w:rsidR="001D746A" w:rsidRPr="00897CF5" w:rsidRDefault="00000000">
      <w:pPr>
        <w:pStyle w:val="box470554"/>
        <w:shd w:val="clear" w:color="auto" w:fill="FFFFFF"/>
        <w:spacing w:before="280" w:beforeAutospacing="0" w:after="48" w:afterAutospacing="0"/>
        <w:ind w:firstLine="408"/>
        <w:jc w:val="both"/>
        <w:textAlignment w:val="baseline"/>
        <w:rPr>
          <w:color w:val="231F20"/>
        </w:rPr>
      </w:pPr>
      <w:r w:rsidRPr="00897CF5">
        <w:rPr>
          <w:color w:val="231F20"/>
        </w:rPr>
        <w:t>10. osoba ovisna o alkoholu, drogi, kockanju i drugim oblicima ovisnosti,</w:t>
      </w:r>
    </w:p>
    <w:p w14:paraId="6B3FA41F" w14:textId="77777777" w:rsidR="001D746A" w:rsidRPr="00897CF5" w:rsidRDefault="00000000">
      <w:pPr>
        <w:pStyle w:val="box470554"/>
        <w:shd w:val="clear" w:color="auto" w:fill="FFFFFF"/>
        <w:spacing w:before="280" w:beforeAutospacing="0" w:after="48" w:afterAutospacing="0"/>
        <w:ind w:firstLine="408"/>
        <w:jc w:val="both"/>
        <w:textAlignment w:val="baseline"/>
        <w:rPr>
          <w:color w:val="231F20"/>
        </w:rPr>
      </w:pPr>
      <w:r w:rsidRPr="00897CF5">
        <w:rPr>
          <w:color w:val="231F20"/>
        </w:rPr>
        <w:t>11. beskućnik ili</w:t>
      </w:r>
    </w:p>
    <w:p w14:paraId="038837F8" w14:textId="77777777" w:rsidR="001D746A" w:rsidRPr="00897CF5" w:rsidRDefault="00000000">
      <w:pPr>
        <w:pStyle w:val="box470554"/>
        <w:shd w:val="clear" w:color="auto" w:fill="FFFFFF"/>
        <w:spacing w:before="280" w:beforeAutospacing="0" w:after="48" w:afterAutospacing="0"/>
        <w:ind w:firstLine="408"/>
        <w:jc w:val="both"/>
        <w:textAlignment w:val="baseline"/>
        <w:rPr>
          <w:color w:val="231F20"/>
        </w:rPr>
      </w:pPr>
      <w:r w:rsidRPr="00897CF5">
        <w:rPr>
          <w:color w:val="231F20"/>
        </w:rPr>
        <w:t>12. druga osoba koja ispunjava uvjete propisane Zakonom.</w:t>
      </w:r>
    </w:p>
    <w:p w14:paraId="1BD7DE91" w14:textId="77777777" w:rsidR="001D746A" w:rsidRPr="00897CF5" w:rsidRDefault="00000000">
      <w:pPr>
        <w:pStyle w:val="box470554"/>
        <w:shd w:val="clear" w:color="auto" w:fill="FFFFFF"/>
        <w:spacing w:before="280" w:beforeAutospacing="0" w:after="48" w:afterAutospacing="0"/>
        <w:jc w:val="both"/>
        <w:textAlignment w:val="baseline"/>
        <w:rPr>
          <w:color w:val="231F20"/>
        </w:rPr>
      </w:pPr>
      <w:r w:rsidRPr="00897CF5">
        <w:rPr>
          <w:color w:val="231F20"/>
        </w:rPr>
        <w:lastRenderedPageBreak/>
        <w:t>(2) Odjel određuje osobu koja predstavlja kućanstvo radi ostvarivanja naknada utvrđenih ovom Odlukom.</w:t>
      </w:r>
    </w:p>
    <w:p w14:paraId="4382205D" w14:textId="77777777" w:rsidR="001D746A" w:rsidRPr="00897CF5" w:rsidRDefault="001D746A">
      <w:pPr>
        <w:jc w:val="both"/>
        <w:rPr>
          <w:rFonts w:ascii="Times New Roman" w:hAnsi="Times New Roman" w:cs="Times New Roman"/>
          <w:sz w:val="24"/>
          <w:szCs w:val="24"/>
        </w:rPr>
      </w:pPr>
    </w:p>
    <w:p w14:paraId="722078C2" w14:textId="77777777" w:rsidR="001D746A" w:rsidRPr="00897CF5" w:rsidRDefault="00000000">
      <w:pPr>
        <w:jc w:val="center"/>
        <w:rPr>
          <w:rFonts w:ascii="Times New Roman" w:hAnsi="Times New Roman" w:cs="Times New Roman"/>
          <w:sz w:val="24"/>
          <w:szCs w:val="24"/>
        </w:rPr>
      </w:pPr>
      <w:r w:rsidRPr="00897CF5">
        <w:rPr>
          <w:rFonts w:ascii="Times New Roman" w:hAnsi="Times New Roman" w:cs="Times New Roman"/>
          <w:sz w:val="24"/>
          <w:szCs w:val="24"/>
        </w:rPr>
        <w:t>Članak 11.</w:t>
      </w:r>
    </w:p>
    <w:p w14:paraId="62C596AC" w14:textId="77777777" w:rsidR="001D746A" w:rsidRPr="00897CF5" w:rsidRDefault="00000000">
      <w:pPr>
        <w:jc w:val="both"/>
      </w:pPr>
      <w:r w:rsidRPr="00897CF5">
        <w:rPr>
          <w:rFonts w:ascii="Times New Roman" w:hAnsi="Times New Roman" w:cs="Times New Roman"/>
          <w:bCs/>
          <w:sz w:val="24"/>
          <w:szCs w:val="24"/>
        </w:rPr>
        <w:t>(1) Prava iz socijalne skrbi utvrđena ovom Odlukom</w:t>
      </w:r>
      <w:r w:rsidRPr="00897CF5">
        <w:rPr>
          <w:rFonts w:ascii="Times New Roman" w:hAnsi="Times New Roman" w:cs="Times New Roman"/>
          <w:b/>
          <w:sz w:val="24"/>
          <w:szCs w:val="24"/>
        </w:rPr>
        <w:t xml:space="preserve"> </w:t>
      </w:r>
      <w:r w:rsidRPr="00897CF5">
        <w:rPr>
          <w:rFonts w:ascii="Times New Roman" w:hAnsi="Times New Roman" w:cs="Times New Roman"/>
          <w:bCs/>
          <w:sz w:val="24"/>
          <w:szCs w:val="24"/>
        </w:rPr>
        <w:t>mogu ostvariti hrvatski državljani s prijavljenim prebivalištem na području Grada Šibenika, stranci sa stalnim boravkom i dugotrajnim boravištem na području Grada Šibenika, osobe bez državljanstva s privremenim, stalnim boravkom i dugotrajnim boravištem na području Grada Šibenika te stranci pod supsidijarnom zaštitom, azilanti i stranci pod privremenom zaštitom te članovi njihovih obitelji koji zakonito borave u Republici Hrvatskoj, kao i stranci s utvrđenim statusom žrtve trgovanja ljudima.</w:t>
      </w:r>
    </w:p>
    <w:p w14:paraId="51322969" w14:textId="77777777" w:rsidR="001D746A" w:rsidRPr="00897CF5" w:rsidRDefault="00000000">
      <w:pPr>
        <w:jc w:val="both"/>
      </w:pPr>
      <w:r w:rsidRPr="00897CF5">
        <w:rPr>
          <w:rFonts w:ascii="Times New Roman" w:hAnsi="Times New Roman" w:cs="Times New Roman"/>
          <w:sz w:val="24"/>
          <w:szCs w:val="24"/>
        </w:rPr>
        <w:t>(2) Uslugu prehrane u pučkoj kuhinji i smještaja beskućnika u prihvatilištu-prenoćištu može se priznati i osobi koja nije obuhvaćena stavkom 1. ovog članka, ako to zahtijevaju životne okolnosti u kojima se našla.</w:t>
      </w:r>
    </w:p>
    <w:p w14:paraId="0C6B94B0" w14:textId="77777777" w:rsidR="001D746A" w:rsidRPr="00897CF5" w:rsidRDefault="001D746A">
      <w:pPr>
        <w:jc w:val="both"/>
        <w:rPr>
          <w:rFonts w:ascii="Times New Roman" w:hAnsi="Times New Roman" w:cs="Times New Roman"/>
          <w:sz w:val="24"/>
          <w:szCs w:val="24"/>
        </w:rPr>
      </w:pPr>
    </w:p>
    <w:p w14:paraId="1633DADD" w14:textId="77777777" w:rsidR="001D746A" w:rsidRPr="00897CF5" w:rsidRDefault="00000000">
      <w:pPr>
        <w:jc w:val="center"/>
        <w:rPr>
          <w:rFonts w:ascii="Times New Roman" w:hAnsi="Times New Roman" w:cs="Times New Roman"/>
          <w:b/>
          <w:sz w:val="24"/>
          <w:szCs w:val="24"/>
        </w:rPr>
      </w:pPr>
      <w:r w:rsidRPr="00897CF5">
        <w:rPr>
          <w:rFonts w:ascii="Times New Roman" w:hAnsi="Times New Roman" w:cs="Times New Roman"/>
          <w:b/>
          <w:sz w:val="24"/>
          <w:szCs w:val="24"/>
        </w:rPr>
        <w:t>III. UVJETI I KRITERIJI ZA OSTVARIVANJE PRAVA IZ SUSTAVA SOCIJALNE SKRBI</w:t>
      </w:r>
    </w:p>
    <w:p w14:paraId="5E60093B" w14:textId="77777777" w:rsidR="001D746A" w:rsidRPr="00897CF5" w:rsidRDefault="001D746A">
      <w:pPr>
        <w:jc w:val="center"/>
        <w:rPr>
          <w:rFonts w:ascii="Times New Roman" w:hAnsi="Times New Roman" w:cs="Times New Roman"/>
          <w:b/>
          <w:sz w:val="24"/>
          <w:szCs w:val="24"/>
        </w:rPr>
      </w:pPr>
    </w:p>
    <w:p w14:paraId="254EF813" w14:textId="77777777" w:rsidR="001D746A" w:rsidRPr="00897CF5" w:rsidRDefault="00000000">
      <w:pPr>
        <w:jc w:val="center"/>
        <w:rPr>
          <w:rFonts w:ascii="Times New Roman" w:hAnsi="Times New Roman" w:cs="Times New Roman"/>
          <w:sz w:val="24"/>
          <w:szCs w:val="24"/>
        </w:rPr>
      </w:pPr>
      <w:r w:rsidRPr="00897CF5">
        <w:rPr>
          <w:rFonts w:ascii="Times New Roman" w:hAnsi="Times New Roman" w:cs="Times New Roman"/>
          <w:sz w:val="24"/>
          <w:szCs w:val="24"/>
        </w:rPr>
        <w:t>Članak 12.</w:t>
      </w:r>
    </w:p>
    <w:p w14:paraId="618FA9FF"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 xml:space="preserve">Prava propisana ovom Odlukom korisnik socijalne skrbi može ostvariti ako ispunjava jedan od sljedećih uvjeta: </w:t>
      </w:r>
    </w:p>
    <w:p w14:paraId="5F798536"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 xml:space="preserve">a) Socijalni uvjet </w:t>
      </w:r>
    </w:p>
    <w:p w14:paraId="53F83FD5"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 xml:space="preserve">b) Uvjet prihoda </w:t>
      </w:r>
    </w:p>
    <w:p w14:paraId="577BA190" w14:textId="77777777" w:rsidR="001D746A" w:rsidRPr="00897CF5" w:rsidRDefault="001D746A">
      <w:pPr>
        <w:rPr>
          <w:rFonts w:ascii="Times New Roman" w:hAnsi="Times New Roman" w:cs="Times New Roman"/>
          <w:sz w:val="24"/>
          <w:szCs w:val="24"/>
        </w:rPr>
      </w:pPr>
    </w:p>
    <w:p w14:paraId="3CF1F8F0" w14:textId="77777777" w:rsidR="001D746A" w:rsidRPr="00897CF5" w:rsidRDefault="00000000">
      <w:pPr>
        <w:jc w:val="center"/>
        <w:rPr>
          <w:rFonts w:ascii="Times New Roman" w:hAnsi="Times New Roman" w:cs="Times New Roman"/>
          <w:sz w:val="24"/>
          <w:szCs w:val="24"/>
        </w:rPr>
      </w:pPr>
      <w:r w:rsidRPr="00897CF5">
        <w:rPr>
          <w:rFonts w:ascii="Times New Roman" w:hAnsi="Times New Roman" w:cs="Times New Roman"/>
          <w:sz w:val="24"/>
          <w:szCs w:val="24"/>
        </w:rPr>
        <w:t>Članak 13.</w:t>
      </w:r>
    </w:p>
    <w:p w14:paraId="29E7F10C"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 xml:space="preserve">Socijalni uvjet korisnik ispunjava, ako na temelju rješenja Hrvatskog zavoda za socijalni rad, Područni ured Šibenik, ostvaruje pravo na zajamčenu minimalnu naknadu. </w:t>
      </w:r>
    </w:p>
    <w:p w14:paraId="42171561" w14:textId="77777777" w:rsidR="001D746A" w:rsidRPr="00897CF5" w:rsidRDefault="001D746A">
      <w:pPr>
        <w:jc w:val="both"/>
        <w:rPr>
          <w:rFonts w:ascii="Times New Roman" w:hAnsi="Times New Roman" w:cs="Times New Roman"/>
          <w:sz w:val="24"/>
          <w:szCs w:val="24"/>
        </w:rPr>
      </w:pPr>
    </w:p>
    <w:p w14:paraId="0A9BF0AD" w14:textId="77777777" w:rsidR="001D746A" w:rsidRPr="00897CF5" w:rsidRDefault="00000000">
      <w:pPr>
        <w:jc w:val="center"/>
        <w:rPr>
          <w:rFonts w:ascii="Times New Roman" w:hAnsi="Times New Roman" w:cs="Times New Roman"/>
          <w:sz w:val="24"/>
          <w:szCs w:val="24"/>
        </w:rPr>
      </w:pPr>
      <w:r w:rsidRPr="00897CF5">
        <w:rPr>
          <w:rFonts w:ascii="Times New Roman" w:hAnsi="Times New Roman" w:cs="Times New Roman"/>
          <w:sz w:val="24"/>
          <w:szCs w:val="24"/>
        </w:rPr>
        <w:t>Članak 14.</w:t>
      </w:r>
    </w:p>
    <w:p w14:paraId="1B6CC66F"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(1) Uvjet prihoda ispunjava korisnik ako nema prihod veći od:</w:t>
      </w:r>
    </w:p>
    <w:p w14:paraId="370562E5" w14:textId="77777777" w:rsidR="001D746A" w:rsidRPr="00897CF5" w:rsidRDefault="00000000">
      <w:pPr>
        <w:jc w:val="both"/>
        <w:rPr>
          <w:rFonts w:ascii="Times New Roman" w:hAnsi="Times New Roman" w:cs="Times New Roman"/>
          <w:b/>
          <w:bCs/>
          <w:sz w:val="24"/>
          <w:szCs w:val="24"/>
        </w:rPr>
      </w:pPr>
      <w:r w:rsidRPr="00897CF5">
        <w:rPr>
          <w:rFonts w:ascii="Times New Roman" w:hAnsi="Times New Roman" w:cs="Times New Roman"/>
          <w:sz w:val="24"/>
          <w:szCs w:val="24"/>
        </w:rPr>
        <w:t>- samac do 500,00 EUR,</w:t>
      </w:r>
    </w:p>
    <w:p w14:paraId="64AFCB79"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 xml:space="preserve">- dvočlano kućanstvo do 700,00 EUR, </w:t>
      </w:r>
    </w:p>
    <w:p w14:paraId="471DCA75"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 xml:space="preserve">- tročlano kućanstvo do 900,00 EUR, </w:t>
      </w:r>
    </w:p>
    <w:p w14:paraId="5CECBAC0" w14:textId="45C9C1AE" w:rsidR="001D746A" w:rsidRPr="00897CF5" w:rsidRDefault="00000000">
      <w:pPr>
        <w:jc w:val="both"/>
      </w:pPr>
      <w:r w:rsidRPr="00897CF5">
        <w:rPr>
          <w:rFonts w:ascii="Times New Roman" w:hAnsi="Times New Roman" w:cs="Times New Roman"/>
          <w:sz w:val="24"/>
          <w:szCs w:val="24"/>
        </w:rPr>
        <w:t xml:space="preserve">- ako kućanstvo ima više od tri člana, prihodovni cenzus za svakog </w:t>
      </w:r>
      <w:r w:rsidR="00060124" w:rsidRPr="00897CF5">
        <w:rPr>
          <w:rFonts w:ascii="Times New Roman" w:hAnsi="Times New Roman" w:cs="Times New Roman"/>
          <w:sz w:val="24"/>
          <w:szCs w:val="24"/>
        </w:rPr>
        <w:t xml:space="preserve">sljedećeg </w:t>
      </w:r>
      <w:r w:rsidRPr="00897CF5">
        <w:rPr>
          <w:rFonts w:ascii="Times New Roman" w:hAnsi="Times New Roman" w:cs="Times New Roman"/>
          <w:sz w:val="24"/>
          <w:szCs w:val="24"/>
        </w:rPr>
        <w:t>člana se povećava za 200,00 EUR.</w:t>
      </w:r>
    </w:p>
    <w:p w14:paraId="00C54633"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lastRenderedPageBreak/>
        <w:t xml:space="preserve">(2) Prihodom u smislu stavka 1. ovog članka smatra se iznos prosječnog mjesečnog prihoda samca ili kućanstva ostvarenog (isplaćenog) u tri mjeseca koja prethode mjesecu u kojem je podnesen zahtjev za ostvarivanje prava, a čine ga sva novčana sredstva ostvarena po osnovi rada, mirovine, primitaka od imovine ili na neki drugi način (primjerice od udjela u kapitalu, kamate od štednje i sl.), ostvaren u tuzemstvu i inozemstvu, umanjen za iznos uplaćenog poreza i prireza. </w:t>
      </w:r>
    </w:p>
    <w:p w14:paraId="2B22BBF7"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 xml:space="preserve">(3) U prihode samca odnosno kućanstva ne uračunavaju se iznosi s osnova naknada, odnosno pomoći iz socijalne skrbi utvrđeni ovom Odlukom te svi doplatci, naknade i potpore određeni člankom 30. Zakona. </w:t>
      </w:r>
    </w:p>
    <w:p w14:paraId="6E91B75D"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 xml:space="preserve">(4) Iznos prihoda iz stavka 2. ovoga članka umanjuje se za iznos koji, prema Zakonu kojim se uređuju obiteljski odnosi, samac ili član kućanstva plaća za uzdržavanje osobe s kojom ne živi. </w:t>
      </w:r>
    </w:p>
    <w:p w14:paraId="67345ECF"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(5) Nezaposlena radno sposobna osoba može ostvariti prava iz socijalne skrbi utvrđena ovom Odlukom, ako je uredno evidentirana kao nezaposlena osoba pri nadležnoj službi za zapošljavanje.</w:t>
      </w:r>
    </w:p>
    <w:p w14:paraId="5F2622B5" w14:textId="77777777" w:rsidR="001D746A" w:rsidRPr="00897CF5" w:rsidRDefault="001D746A">
      <w:pPr>
        <w:jc w:val="both"/>
        <w:rPr>
          <w:rFonts w:ascii="Times New Roman" w:hAnsi="Times New Roman" w:cs="Times New Roman"/>
          <w:sz w:val="24"/>
          <w:szCs w:val="24"/>
        </w:rPr>
      </w:pPr>
    </w:p>
    <w:p w14:paraId="550E6F17" w14:textId="77777777" w:rsidR="001D746A" w:rsidRPr="00897CF5" w:rsidRDefault="00000000">
      <w:pPr>
        <w:jc w:val="center"/>
        <w:rPr>
          <w:rFonts w:ascii="Times New Roman" w:hAnsi="Times New Roman" w:cs="Times New Roman"/>
          <w:b/>
          <w:sz w:val="24"/>
          <w:szCs w:val="24"/>
        </w:rPr>
      </w:pPr>
      <w:r w:rsidRPr="00897CF5">
        <w:rPr>
          <w:rFonts w:ascii="Times New Roman" w:hAnsi="Times New Roman" w:cs="Times New Roman"/>
          <w:b/>
          <w:sz w:val="24"/>
          <w:szCs w:val="24"/>
        </w:rPr>
        <w:t>IV. PRAVA IZ SUSTAVA SOCIJALNE SKRBI</w:t>
      </w:r>
    </w:p>
    <w:p w14:paraId="25C8B06E" w14:textId="77777777" w:rsidR="001D746A" w:rsidRPr="00897CF5" w:rsidRDefault="001D746A">
      <w:pPr>
        <w:jc w:val="center"/>
        <w:rPr>
          <w:rFonts w:ascii="Times New Roman" w:hAnsi="Times New Roman" w:cs="Times New Roman"/>
          <w:b/>
          <w:sz w:val="24"/>
          <w:szCs w:val="24"/>
        </w:rPr>
      </w:pPr>
    </w:p>
    <w:p w14:paraId="1F253518" w14:textId="77777777" w:rsidR="001D746A" w:rsidRPr="00897CF5" w:rsidRDefault="00000000">
      <w:pPr>
        <w:jc w:val="center"/>
        <w:rPr>
          <w:rFonts w:ascii="Times New Roman" w:hAnsi="Times New Roman" w:cs="Times New Roman"/>
          <w:sz w:val="24"/>
          <w:szCs w:val="24"/>
        </w:rPr>
      </w:pPr>
      <w:r w:rsidRPr="00897CF5">
        <w:rPr>
          <w:rFonts w:ascii="Times New Roman" w:hAnsi="Times New Roman" w:cs="Times New Roman"/>
          <w:sz w:val="24"/>
          <w:szCs w:val="24"/>
        </w:rPr>
        <w:t>Članak 15.</w:t>
      </w:r>
    </w:p>
    <w:p w14:paraId="717297FB"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 xml:space="preserve">(1) Prava i usluge u sustavu socijalne skrbi Grada Šibenika u smislu ove Odluke su: </w:t>
      </w:r>
    </w:p>
    <w:p w14:paraId="543D7636"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 xml:space="preserve">1. pravo na naknadu za troškove stanovanja, </w:t>
      </w:r>
    </w:p>
    <w:p w14:paraId="54ECE389"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2. pravo na naknadu za troškove stanovanja korisnicima novčane naknade za nezaposlene hrvatske branitelje iz Domovinskog rata i članove njihovih obitelji,</w:t>
      </w:r>
    </w:p>
    <w:p w14:paraId="1EE1EA85"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3. usluga prehrane u pučkoj kuhinji,</w:t>
      </w:r>
    </w:p>
    <w:p w14:paraId="5BEEAB6F"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 xml:space="preserve">4. usluga smještaja beskućnika u prihvatilište-prenoćište, </w:t>
      </w:r>
    </w:p>
    <w:p w14:paraId="6E33A739"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5. podmirenje računa komunalne usluge „Zelenog grada Šibenik“ d.o.o. za korisnike zajamčene minimalne naknade,</w:t>
      </w:r>
    </w:p>
    <w:p w14:paraId="4EA3371C"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6. podmirenje komunalne naknade Grada Šibenika korisnicima zajamčene minimalne naknade,</w:t>
      </w:r>
    </w:p>
    <w:p w14:paraId="6685FB52"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 xml:space="preserve">7. pravo na jednokratnu pomoć, </w:t>
      </w:r>
    </w:p>
    <w:p w14:paraId="3D0763F0" w14:textId="77777777" w:rsidR="001D746A" w:rsidRPr="00897CF5" w:rsidRDefault="00000000">
      <w:pPr>
        <w:jc w:val="both"/>
      </w:pPr>
      <w:r w:rsidRPr="00897CF5">
        <w:rPr>
          <w:rFonts w:ascii="Times New Roman" w:hAnsi="Times New Roman" w:cs="Times New Roman"/>
          <w:sz w:val="24"/>
          <w:szCs w:val="24"/>
        </w:rPr>
        <w:t>8. pravo na prigodnu jednokratnu novčanu naknadu povodom blagdana,</w:t>
      </w:r>
    </w:p>
    <w:p w14:paraId="5F91BE49" w14:textId="77777777" w:rsidR="001D746A" w:rsidRPr="00897CF5" w:rsidRDefault="00000000">
      <w:pPr>
        <w:jc w:val="both"/>
      </w:pPr>
      <w:r w:rsidRPr="00897CF5">
        <w:rPr>
          <w:rFonts w:ascii="Times New Roman" w:hAnsi="Times New Roman" w:cs="Times New Roman"/>
          <w:sz w:val="24"/>
          <w:szCs w:val="24"/>
        </w:rPr>
        <w:t>9. pravo na pomoć za podmirenje</w:t>
      </w:r>
      <w:r w:rsidRPr="00897CF5">
        <w:rPr>
          <w:rFonts w:ascii="Times New Roman" w:hAnsi="Times New Roman" w:cs="Times New Roman"/>
          <w:i/>
          <w:iCs/>
          <w:sz w:val="24"/>
          <w:szCs w:val="24"/>
        </w:rPr>
        <w:t xml:space="preserve"> </w:t>
      </w:r>
      <w:r w:rsidRPr="00897CF5">
        <w:rPr>
          <w:rFonts w:ascii="Times New Roman" w:hAnsi="Times New Roman" w:cs="Times New Roman"/>
          <w:sz w:val="24"/>
          <w:szCs w:val="24"/>
        </w:rPr>
        <w:t>troškova slobodno ugovorene najamnine,</w:t>
      </w:r>
    </w:p>
    <w:p w14:paraId="753DD706"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10. pravo na pomoć za podmirenje/umanjenje troškova boravka djece u predškolskoj ustanovi,</w:t>
      </w:r>
    </w:p>
    <w:p w14:paraId="606EFF95"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11. pravo na podmirenje/umanjenje troškova prehrane učenika u produženom boravku u osnovnoj školi,</w:t>
      </w:r>
    </w:p>
    <w:p w14:paraId="1D4FE174"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12. pravo na besplatan prijevoz onkoloških pacijenata,</w:t>
      </w:r>
    </w:p>
    <w:p w14:paraId="1C88EF51" w14:textId="77777777" w:rsidR="001D746A" w:rsidRPr="00897CF5" w:rsidRDefault="00000000">
      <w:pPr>
        <w:jc w:val="both"/>
      </w:pPr>
      <w:r w:rsidRPr="00897CF5">
        <w:rPr>
          <w:rFonts w:ascii="Times New Roman" w:hAnsi="Times New Roman" w:cs="Times New Roman"/>
          <w:sz w:val="24"/>
          <w:szCs w:val="24"/>
        </w:rPr>
        <w:t>13. pravo na „Silver karticu pogodnosti” za umirovljenike,</w:t>
      </w:r>
    </w:p>
    <w:p w14:paraId="4C51B78A"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lastRenderedPageBreak/>
        <w:t>14. pravo na sufinanciranje troškova postupka medicinski pomognute oplodnje,</w:t>
      </w:r>
    </w:p>
    <w:p w14:paraId="75FAFD0D" w14:textId="77777777" w:rsidR="001D746A" w:rsidRPr="00897CF5" w:rsidRDefault="00000000">
      <w:pPr>
        <w:jc w:val="both"/>
      </w:pPr>
      <w:r w:rsidRPr="00897CF5">
        <w:rPr>
          <w:rFonts w:ascii="Times New Roman" w:hAnsi="Times New Roman" w:cs="Times New Roman"/>
          <w:sz w:val="24"/>
          <w:szCs w:val="24"/>
        </w:rPr>
        <w:t>15. pravo na novčanu pomoć za visokoškolsko obrazovanje (studentske stipendije po socijalno-ekonomskom kriteriju),</w:t>
      </w:r>
    </w:p>
    <w:p w14:paraId="38CAC659"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16. pravo na socijalnu uslugu – pomoć u kući,</w:t>
      </w:r>
    </w:p>
    <w:p w14:paraId="56280A17"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17. pravo na socijalnu uslugu (polu) boravka za starije osobe – organizirane dnevne aktivnosti,</w:t>
      </w:r>
    </w:p>
    <w:p w14:paraId="5917F250"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18. pravo na naknadu troškova socijalne mjesečne vozne karte.</w:t>
      </w:r>
    </w:p>
    <w:p w14:paraId="06B7DEBA" w14:textId="77777777" w:rsidR="001D746A" w:rsidRPr="00897CF5" w:rsidRDefault="00000000">
      <w:pPr>
        <w:jc w:val="both"/>
      </w:pPr>
      <w:r w:rsidRPr="00897CF5">
        <w:rPr>
          <w:rFonts w:ascii="Times New Roman" w:hAnsi="Times New Roman" w:cs="Times New Roman"/>
          <w:sz w:val="24"/>
          <w:szCs w:val="24"/>
        </w:rPr>
        <w:t xml:space="preserve">(2) Prava i usluge u sustavu socijalne skrbi iz stavka 1. točke 1., 3. i 4. ovog članka utvrđuju se sukladno Zakonu, radi se o zakonskim obvezama i isplaćuju se iz Proračuna. </w:t>
      </w:r>
    </w:p>
    <w:p w14:paraId="56E83C1E" w14:textId="77777777" w:rsidR="001D746A" w:rsidRPr="00897CF5" w:rsidRDefault="001D746A">
      <w:pPr>
        <w:jc w:val="both"/>
        <w:rPr>
          <w:rFonts w:ascii="Times New Roman" w:hAnsi="Times New Roman" w:cs="Times New Roman"/>
          <w:sz w:val="24"/>
          <w:szCs w:val="24"/>
        </w:rPr>
      </w:pPr>
    </w:p>
    <w:p w14:paraId="26572DBB" w14:textId="77777777" w:rsidR="001D746A" w:rsidRPr="00897CF5" w:rsidRDefault="00000000">
      <w:pPr>
        <w:jc w:val="center"/>
        <w:rPr>
          <w:rFonts w:ascii="Times New Roman" w:hAnsi="Times New Roman" w:cs="Times New Roman"/>
          <w:sz w:val="24"/>
          <w:szCs w:val="24"/>
        </w:rPr>
      </w:pPr>
      <w:r w:rsidRPr="00897CF5">
        <w:rPr>
          <w:rFonts w:ascii="Times New Roman" w:hAnsi="Times New Roman" w:cs="Times New Roman"/>
          <w:sz w:val="24"/>
          <w:szCs w:val="24"/>
        </w:rPr>
        <w:t>1. Pravo na naknadu za troškove stanovanja</w:t>
      </w:r>
    </w:p>
    <w:p w14:paraId="798228CF" w14:textId="77777777" w:rsidR="001D746A" w:rsidRPr="00897CF5" w:rsidRDefault="00000000">
      <w:pPr>
        <w:jc w:val="center"/>
        <w:rPr>
          <w:rFonts w:ascii="Times New Roman" w:hAnsi="Times New Roman" w:cs="Times New Roman"/>
          <w:sz w:val="24"/>
          <w:szCs w:val="24"/>
        </w:rPr>
      </w:pPr>
      <w:r w:rsidRPr="00897CF5">
        <w:rPr>
          <w:rFonts w:ascii="Times New Roman" w:hAnsi="Times New Roman" w:cs="Times New Roman"/>
          <w:sz w:val="24"/>
          <w:szCs w:val="24"/>
        </w:rPr>
        <w:t>Članak 16.</w:t>
      </w:r>
    </w:p>
    <w:p w14:paraId="11649127"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 xml:space="preserve">(1) Pravo na naknadu za troškove stanovanja priznaje se korisniku zajamčene minimalne naknade, osim beskućniku koji se nalazi u prenoćištu, prihvatilištu ili mu je priznata usluga smještaja u organiziranom stanovanju, žrtvi nasilja u obitelji i žrtvi trgovanja ljudima kojoj je priznata usluga smještaja u kriznim situacijama. </w:t>
      </w:r>
    </w:p>
    <w:p w14:paraId="5A2133B2"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 xml:space="preserve">(2) Troškovi stanovanja odnose se na najamninu, komunalne naknade, troškove grijanja, vodne usluge te troškova koji su nastali zbog radova na povećanju energetske učinkovitosti zgrade. </w:t>
      </w:r>
    </w:p>
    <w:p w14:paraId="46C92C26"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(3) Grad Šibenik dužan je u svom Proračunu osigurati sredstva za ostvarivanje prava na naknadu za troškove stanovanja korisnicima prava na zajamčenu minimalnu naknadu.</w:t>
      </w:r>
    </w:p>
    <w:p w14:paraId="2EAF8AA4"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(4) Iznimno od stavka 3. ovoga članka, dio troškova stanovanja koji se odnosi na troškove ogrjeva korisnika koji se griju na drva osigurava se iz sredstava državnog proračuna.</w:t>
      </w:r>
    </w:p>
    <w:p w14:paraId="1F669171"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 xml:space="preserve">(5) Pravo na naknadu za troškove stanovanja Grad Šibenik dužan je priznati u visini od najmanje 30% iznosa zajamčene minimalne naknade priznate samcu odnosno kućanstvu. Ako su troškovi stanovanja manji od 30% iznosa zajamčene minimalne naknade, pravo na naknadu troškova priznaje se u iznosu stvarnih troškova stanovanja. </w:t>
      </w:r>
    </w:p>
    <w:p w14:paraId="3CE66A0D"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 xml:space="preserve">(6) Grad Šibenik može naknadu za troškove stanovanja, djelomično ili u potpunosti, podmiriti izravno u ime i za račun korisnika zajamčene minimalne naknade. </w:t>
      </w:r>
    </w:p>
    <w:p w14:paraId="6E7F51EE" w14:textId="77777777" w:rsidR="001D746A" w:rsidRPr="00897CF5" w:rsidRDefault="001D746A">
      <w:pPr>
        <w:jc w:val="both"/>
      </w:pPr>
    </w:p>
    <w:p w14:paraId="2577162B" w14:textId="77777777" w:rsidR="001D746A" w:rsidRPr="00897CF5" w:rsidRDefault="00000000">
      <w:pPr>
        <w:jc w:val="center"/>
        <w:rPr>
          <w:rFonts w:ascii="Times New Roman" w:hAnsi="Times New Roman" w:cs="Times New Roman"/>
          <w:sz w:val="24"/>
          <w:szCs w:val="24"/>
        </w:rPr>
      </w:pPr>
      <w:r w:rsidRPr="00897CF5">
        <w:rPr>
          <w:rFonts w:ascii="Times New Roman" w:hAnsi="Times New Roman" w:cs="Times New Roman"/>
          <w:sz w:val="24"/>
          <w:szCs w:val="24"/>
        </w:rPr>
        <w:t>2. Pravo na naknadu za troškove stanovanja korisnicima novčane naknade za nezaposlene hrvatske branitelje iz Domovinskog rata i članove njihovih obitelji</w:t>
      </w:r>
    </w:p>
    <w:p w14:paraId="649A2917" w14:textId="77777777" w:rsidR="001D746A" w:rsidRPr="00897CF5" w:rsidRDefault="00000000">
      <w:pPr>
        <w:jc w:val="center"/>
        <w:rPr>
          <w:rFonts w:ascii="Times New Roman" w:hAnsi="Times New Roman" w:cs="Times New Roman"/>
          <w:sz w:val="24"/>
          <w:szCs w:val="24"/>
        </w:rPr>
      </w:pPr>
      <w:r w:rsidRPr="00897CF5">
        <w:rPr>
          <w:rFonts w:ascii="Times New Roman" w:hAnsi="Times New Roman" w:cs="Times New Roman"/>
          <w:sz w:val="24"/>
          <w:szCs w:val="24"/>
        </w:rPr>
        <w:t>Članak 17.</w:t>
      </w:r>
    </w:p>
    <w:p w14:paraId="09273D69"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bCs/>
          <w:sz w:val="24"/>
          <w:szCs w:val="24"/>
        </w:rPr>
        <w:t xml:space="preserve">(1) </w:t>
      </w:r>
      <w:r w:rsidRPr="00897CF5">
        <w:rPr>
          <w:rFonts w:ascii="Times New Roman" w:hAnsi="Times New Roman" w:cs="Times New Roman"/>
          <w:sz w:val="24"/>
          <w:szCs w:val="24"/>
        </w:rPr>
        <w:t xml:space="preserve">Pravo na naknadu za troškove stanovanja korisnicima novčane naknade za nezaposlene hrvatske branitelje iz Domovinskog rata i članove njihovih obitelji ostvaruju hrvatski branitelji iz Domovinskog rata s prebivalištem na području Grada Šibenika koji ostvaruju pravo na novčanu naknadu temeljem rješenja Upravnog odjela za zdravstvo, socijalnu skrb, branitelje i civilne stradalnike iz Domovinskog rata, Odsjeka za hrvatske branitelje i civilne stradalnike iz Domovinskog rata Šibensko-kninske županije. </w:t>
      </w:r>
    </w:p>
    <w:p w14:paraId="416BA7C2"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bCs/>
          <w:sz w:val="24"/>
          <w:szCs w:val="24"/>
        </w:rPr>
        <w:lastRenderedPageBreak/>
        <w:t>(2)</w:t>
      </w:r>
      <w:r w:rsidRPr="00897CF5">
        <w:t xml:space="preserve"> </w:t>
      </w:r>
      <w:r w:rsidRPr="00897CF5">
        <w:rPr>
          <w:rFonts w:ascii="Times New Roman" w:hAnsi="Times New Roman" w:cs="Times New Roman"/>
          <w:sz w:val="24"/>
          <w:szCs w:val="24"/>
        </w:rPr>
        <w:t xml:space="preserve">Troškovi stanovanja iz stavka 1. odnose se na najamninu, komunalne naknade, troškove grijanja, vodne usluge te troškove koji su nastali zbog radova na povećanju energetske učinkovitosti zgrade. </w:t>
      </w:r>
    </w:p>
    <w:p w14:paraId="5A0F834F"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 xml:space="preserve">(3) U ostvarivanju i praćenju navedenog prava, ovaj Odjel redovito surađuje s nadležnim Odsjekom za hrvatske branitelje i civilne stradalnike iz Domovinskog rata Šibensko-kninske županije. </w:t>
      </w:r>
    </w:p>
    <w:p w14:paraId="202D52A1"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(4) Naknada za troškove stanovanja korisniku iz stavka 1. određuje se u iznosu od 50,00 eura mjesečno.</w:t>
      </w:r>
    </w:p>
    <w:p w14:paraId="05C7B7AB"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(5) Na utvrđivanje ovog prava odgovarajuće se primjenjuju odredbe koje se odnose na naknadu za troškove stanovanja.</w:t>
      </w:r>
    </w:p>
    <w:p w14:paraId="59DDD20B" w14:textId="77777777" w:rsidR="001D746A" w:rsidRPr="00897CF5" w:rsidRDefault="001D746A">
      <w:pPr>
        <w:jc w:val="both"/>
        <w:rPr>
          <w:rFonts w:ascii="Times New Roman" w:hAnsi="Times New Roman" w:cs="Times New Roman"/>
          <w:sz w:val="24"/>
          <w:szCs w:val="24"/>
        </w:rPr>
      </w:pPr>
    </w:p>
    <w:p w14:paraId="2DCFCF4E" w14:textId="77777777" w:rsidR="001D746A" w:rsidRPr="00897CF5" w:rsidRDefault="00000000">
      <w:pPr>
        <w:jc w:val="center"/>
        <w:rPr>
          <w:rFonts w:ascii="Times New Roman" w:hAnsi="Times New Roman" w:cs="Times New Roman"/>
          <w:sz w:val="24"/>
          <w:szCs w:val="24"/>
        </w:rPr>
      </w:pPr>
      <w:r w:rsidRPr="00897CF5">
        <w:rPr>
          <w:rFonts w:ascii="Times New Roman" w:hAnsi="Times New Roman" w:cs="Times New Roman"/>
          <w:sz w:val="24"/>
          <w:szCs w:val="24"/>
        </w:rPr>
        <w:t>3. Prehrana u pučkoj kuhinji</w:t>
      </w:r>
    </w:p>
    <w:p w14:paraId="1850BEFA" w14:textId="77777777" w:rsidR="001D746A" w:rsidRPr="00897CF5" w:rsidRDefault="00000000">
      <w:pPr>
        <w:jc w:val="center"/>
        <w:rPr>
          <w:rFonts w:ascii="Times New Roman" w:hAnsi="Times New Roman" w:cs="Times New Roman"/>
          <w:sz w:val="24"/>
          <w:szCs w:val="24"/>
        </w:rPr>
      </w:pPr>
      <w:r w:rsidRPr="00897CF5">
        <w:rPr>
          <w:rFonts w:ascii="Times New Roman" w:hAnsi="Times New Roman" w:cs="Times New Roman"/>
          <w:sz w:val="24"/>
          <w:szCs w:val="24"/>
        </w:rPr>
        <w:t>Članak 18.</w:t>
      </w:r>
    </w:p>
    <w:p w14:paraId="6CBB35EA"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 xml:space="preserve">(1) Pomoć prehrane u pučkoj kuhinji odobrava se prvenstveno korisnicima zajamčene minimalne naknade i drugim osobama uz zadovoljen uvjet prihoda, a iznimno i osobama koje su se našle u teškom materijalnom položaju zbog bolesti ili nekih drugih okolnosti na koje nisu mogle utjecati. </w:t>
      </w:r>
    </w:p>
    <w:p w14:paraId="65103B94" w14:textId="77777777" w:rsidR="001D746A" w:rsidRPr="00897CF5" w:rsidRDefault="00000000">
      <w:pPr>
        <w:spacing w:after="0" w:line="276" w:lineRule="auto"/>
        <w:jc w:val="both"/>
        <w:rPr>
          <w:rFonts w:ascii="Times New Roman" w:eastAsia="Times New Roman" w:hAnsi="Times New Roman" w:cs="Times New Roman"/>
          <w:sz w:val="24"/>
          <w:szCs w:val="24"/>
          <w:lang w:eastAsia="hr-HR"/>
        </w:rPr>
      </w:pPr>
      <w:r w:rsidRPr="00897CF5">
        <w:rPr>
          <w:rFonts w:ascii="Times New Roman" w:eastAsia="Times New Roman" w:hAnsi="Times New Roman" w:cs="Times New Roman"/>
          <w:sz w:val="24"/>
          <w:szCs w:val="24"/>
          <w:lang w:eastAsia="hr-HR"/>
        </w:rPr>
        <w:t xml:space="preserve">(2) Pomoć uključuje jedan obrok dnevno, u pravilu ručak. Za starije, nepokretne i polupokretne osobe organizirana je dostava obroka na kućnu adresu.   </w:t>
      </w:r>
    </w:p>
    <w:p w14:paraId="3ACA9A6C" w14:textId="77777777" w:rsidR="001D746A" w:rsidRPr="00897CF5" w:rsidRDefault="001D746A">
      <w:pPr>
        <w:spacing w:after="0" w:line="276" w:lineRule="auto"/>
        <w:jc w:val="both"/>
        <w:rPr>
          <w:rFonts w:ascii="Times New Roman" w:eastAsia="Times New Roman" w:hAnsi="Times New Roman" w:cs="Times New Roman"/>
          <w:sz w:val="24"/>
          <w:szCs w:val="24"/>
          <w:lang w:eastAsia="hr-HR"/>
        </w:rPr>
      </w:pPr>
    </w:p>
    <w:p w14:paraId="0992EC2B" w14:textId="77777777" w:rsidR="001D746A" w:rsidRPr="00897CF5" w:rsidRDefault="00000000">
      <w:pPr>
        <w:jc w:val="both"/>
      </w:pPr>
      <w:r w:rsidRPr="00897CF5">
        <w:rPr>
          <w:rFonts w:ascii="Times New Roman" w:hAnsi="Times New Roman" w:cs="Times New Roman"/>
          <w:sz w:val="24"/>
          <w:szCs w:val="24"/>
        </w:rPr>
        <w:t>(3) O međusobnim pravima i obvezama glede pružanja usluge prehrane u pučkoj kuhinji za korisnike, Grad Šibenik i Caritas Šibenske biskupije zaključuju ugovor.</w:t>
      </w:r>
    </w:p>
    <w:p w14:paraId="647AD34F" w14:textId="77777777" w:rsidR="001D746A" w:rsidRPr="00897CF5" w:rsidRDefault="001D746A">
      <w:pPr>
        <w:jc w:val="both"/>
        <w:rPr>
          <w:rFonts w:ascii="Times New Roman" w:hAnsi="Times New Roman" w:cs="Times New Roman"/>
          <w:sz w:val="24"/>
          <w:szCs w:val="24"/>
        </w:rPr>
      </w:pPr>
    </w:p>
    <w:p w14:paraId="1EACDEEC" w14:textId="77777777" w:rsidR="008A06BD" w:rsidRPr="00897CF5" w:rsidRDefault="008A06BD">
      <w:pPr>
        <w:jc w:val="both"/>
        <w:rPr>
          <w:rFonts w:ascii="Times New Roman" w:hAnsi="Times New Roman" w:cs="Times New Roman"/>
          <w:sz w:val="24"/>
          <w:szCs w:val="24"/>
        </w:rPr>
      </w:pPr>
    </w:p>
    <w:p w14:paraId="5709658C" w14:textId="77777777" w:rsidR="001D746A" w:rsidRPr="00897CF5" w:rsidRDefault="00000000">
      <w:pPr>
        <w:jc w:val="center"/>
        <w:rPr>
          <w:rFonts w:ascii="Times New Roman" w:hAnsi="Times New Roman" w:cs="Times New Roman"/>
          <w:sz w:val="24"/>
          <w:szCs w:val="24"/>
        </w:rPr>
      </w:pPr>
      <w:r w:rsidRPr="00897CF5">
        <w:rPr>
          <w:rFonts w:ascii="Times New Roman" w:hAnsi="Times New Roman" w:cs="Times New Roman"/>
          <w:sz w:val="24"/>
          <w:szCs w:val="24"/>
        </w:rPr>
        <w:t>4. Privremeni smještaj beskućnika u prihvatilište-prenoćište</w:t>
      </w:r>
    </w:p>
    <w:p w14:paraId="1E89A2A0" w14:textId="77777777" w:rsidR="001D746A" w:rsidRPr="00897CF5" w:rsidRDefault="00000000">
      <w:pPr>
        <w:jc w:val="center"/>
        <w:rPr>
          <w:rFonts w:ascii="Times New Roman" w:hAnsi="Times New Roman" w:cs="Times New Roman"/>
          <w:sz w:val="24"/>
          <w:szCs w:val="24"/>
        </w:rPr>
      </w:pPr>
      <w:r w:rsidRPr="00897CF5">
        <w:rPr>
          <w:rFonts w:ascii="Times New Roman" w:hAnsi="Times New Roman" w:cs="Times New Roman"/>
          <w:sz w:val="24"/>
          <w:szCs w:val="24"/>
        </w:rPr>
        <w:t>Članak 19.</w:t>
      </w:r>
    </w:p>
    <w:p w14:paraId="213083C8"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 xml:space="preserve">(1) Privremeni smještaj beskućnika u prihvatilište-prenoćište zakonska je obveza. </w:t>
      </w:r>
    </w:p>
    <w:p w14:paraId="5D3C5736"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 xml:space="preserve">(2) Veliki gradovi i gradovi sjedišta županija dužni su osigurati sredstva za pružanje usluga smještaja u prihvatilištu-prenoćištu za beskućnike. </w:t>
      </w:r>
    </w:p>
    <w:p w14:paraId="6EEA9E5D"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 xml:space="preserve">(3) O međusobnim pravima i obvezama glede pružanja usluge smještaja u prihvatilištu za beskućnike, Grad Šibenik i Caritas Šibenske biskupije zaključuju ugovor. </w:t>
      </w:r>
    </w:p>
    <w:p w14:paraId="39CA3744" w14:textId="77777777" w:rsidR="001D746A" w:rsidRPr="00897CF5" w:rsidRDefault="001D746A">
      <w:pPr>
        <w:rPr>
          <w:rFonts w:ascii="Times New Roman" w:hAnsi="Times New Roman" w:cs="Times New Roman"/>
          <w:sz w:val="24"/>
          <w:szCs w:val="24"/>
        </w:rPr>
      </w:pPr>
    </w:p>
    <w:p w14:paraId="1DB711AF" w14:textId="77777777" w:rsidR="001D746A" w:rsidRPr="00897CF5" w:rsidRDefault="00000000">
      <w:pPr>
        <w:jc w:val="center"/>
        <w:rPr>
          <w:rFonts w:ascii="Times New Roman" w:hAnsi="Times New Roman" w:cs="Times New Roman"/>
          <w:sz w:val="24"/>
          <w:szCs w:val="24"/>
        </w:rPr>
      </w:pPr>
      <w:r w:rsidRPr="00897CF5">
        <w:rPr>
          <w:rFonts w:ascii="Times New Roman" w:hAnsi="Times New Roman" w:cs="Times New Roman"/>
          <w:sz w:val="24"/>
          <w:szCs w:val="24"/>
        </w:rPr>
        <w:t>5. Podmirenje računa komunalne usluge „Zelenog grada Šibenik“ d.o.o. za korisnike zajamčene minimalne naknade</w:t>
      </w:r>
    </w:p>
    <w:p w14:paraId="132E2238" w14:textId="77777777" w:rsidR="001D746A" w:rsidRPr="00897CF5" w:rsidRDefault="00000000">
      <w:pPr>
        <w:jc w:val="center"/>
        <w:rPr>
          <w:rFonts w:ascii="Times New Roman" w:hAnsi="Times New Roman" w:cs="Times New Roman"/>
          <w:sz w:val="24"/>
          <w:szCs w:val="24"/>
        </w:rPr>
      </w:pPr>
      <w:r w:rsidRPr="00897CF5">
        <w:rPr>
          <w:rFonts w:ascii="Times New Roman" w:hAnsi="Times New Roman" w:cs="Times New Roman"/>
          <w:sz w:val="24"/>
          <w:szCs w:val="24"/>
        </w:rPr>
        <w:t>Članak 20.</w:t>
      </w:r>
    </w:p>
    <w:p w14:paraId="6BE3884C"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lastRenderedPageBreak/>
        <w:t xml:space="preserve">(1) Grad Šibenik preuzima obvezu plaćanja cijene za javnu uslugu sakupljanja komunalnog otpada osobama koje koriste pravo na zajamčenu minimalnu naknadu Hrvatskog zavoda za socijalni rad, Područni ured Šibenik i koje imaju prebivalište na području Grada Šibenika. </w:t>
      </w:r>
    </w:p>
    <w:p w14:paraId="12F0B02B"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 xml:space="preserve">(2) </w:t>
      </w:r>
      <w:r w:rsidRPr="00897CF5">
        <w:rPr>
          <w:rFonts w:ascii="Times New Roman" w:eastAsia="Calibri" w:hAnsi="Times New Roman" w:cs="Times New Roman"/>
          <w:sz w:val="24"/>
          <w:szCs w:val="24"/>
        </w:rPr>
        <w:t xml:space="preserve">Odlukom o načinu pružanja javne usluge sakupljanja komunalnog otpada na području Grada Šibenika („Službeni glasnik Grada Šibenika“, broj 12/22, 2/24 i 13/25) </w:t>
      </w:r>
      <w:r w:rsidRPr="00897CF5">
        <w:rPr>
          <w:rFonts w:ascii="Times New Roman" w:hAnsi="Times New Roman" w:cs="Times New Roman"/>
          <w:sz w:val="24"/>
          <w:szCs w:val="24"/>
        </w:rPr>
        <w:t xml:space="preserve">propisan je obvezni sadržaj evidencije o osobama za koje je Grad Šibenik preuzeo obvezu plaćanja. </w:t>
      </w:r>
    </w:p>
    <w:p w14:paraId="36A30C1B" w14:textId="77777777" w:rsidR="001D746A" w:rsidRPr="00897CF5" w:rsidRDefault="001D746A">
      <w:pPr>
        <w:rPr>
          <w:rFonts w:ascii="Times New Roman" w:hAnsi="Times New Roman" w:cs="Times New Roman"/>
          <w:sz w:val="24"/>
          <w:szCs w:val="24"/>
        </w:rPr>
      </w:pPr>
    </w:p>
    <w:p w14:paraId="28144146" w14:textId="77777777" w:rsidR="001D746A" w:rsidRPr="00897CF5" w:rsidRDefault="00000000">
      <w:pPr>
        <w:jc w:val="center"/>
        <w:rPr>
          <w:rFonts w:ascii="Times New Roman" w:hAnsi="Times New Roman" w:cs="Times New Roman"/>
          <w:sz w:val="24"/>
          <w:szCs w:val="24"/>
        </w:rPr>
      </w:pPr>
      <w:r w:rsidRPr="00897CF5">
        <w:rPr>
          <w:rFonts w:ascii="Times New Roman" w:hAnsi="Times New Roman" w:cs="Times New Roman"/>
          <w:sz w:val="24"/>
          <w:szCs w:val="24"/>
        </w:rPr>
        <w:t>6. Podmirenje komunalne naknade Grada Šibenika korisnicima zajamčene minimalne naknade</w:t>
      </w:r>
    </w:p>
    <w:p w14:paraId="2C18EFA0" w14:textId="77777777" w:rsidR="001D746A" w:rsidRPr="00897CF5" w:rsidRDefault="00000000">
      <w:pPr>
        <w:jc w:val="center"/>
        <w:rPr>
          <w:rFonts w:ascii="Times New Roman" w:hAnsi="Times New Roman" w:cs="Times New Roman"/>
          <w:sz w:val="24"/>
          <w:szCs w:val="24"/>
        </w:rPr>
      </w:pPr>
      <w:r w:rsidRPr="00897CF5">
        <w:rPr>
          <w:rFonts w:ascii="Times New Roman" w:hAnsi="Times New Roman" w:cs="Times New Roman"/>
          <w:sz w:val="24"/>
          <w:szCs w:val="24"/>
        </w:rPr>
        <w:t>Članak 21.</w:t>
      </w:r>
    </w:p>
    <w:p w14:paraId="53AD94C1"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(1) Vlasnik, odnosno korisnik nekretnine, temeljem Odluke o komunalnoj naknadi („Službeni glasnik Grada Šibenika“, broj 9/18, 1/19, 3/20, 2/21, 8/21 i 10/23), prema vlastitom zahtjevu, može se, potpuno ili djelomično, osloboditi od plaćanja komunalne naknade ukoliko je korisnik zajamčene minimalne naknade Hrvatskog zavoda za socijalni rad, Područni ured Šibenik, na rok od 1 godine.</w:t>
      </w:r>
    </w:p>
    <w:p w14:paraId="4530A2D4" w14:textId="77777777" w:rsidR="001D746A" w:rsidRPr="00897CF5" w:rsidRDefault="001D746A">
      <w:pPr>
        <w:jc w:val="both"/>
        <w:rPr>
          <w:rFonts w:ascii="Times New Roman" w:hAnsi="Times New Roman" w:cs="Times New Roman"/>
          <w:sz w:val="24"/>
          <w:szCs w:val="24"/>
        </w:rPr>
      </w:pPr>
    </w:p>
    <w:p w14:paraId="75E37C60" w14:textId="77777777" w:rsidR="001D746A" w:rsidRPr="00897CF5" w:rsidRDefault="00000000">
      <w:pPr>
        <w:jc w:val="center"/>
        <w:rPr>
          <w:rFonts w:ascii="Times New Roman" w:hAnsi="Times New Roman" w:cs="Times New Roman"/>
          <w:sz w:val="24"/>
          <w:szCs w:val="24"/>
        </w:rPr>
      </w:pPr>
      <w:r w:rsidRPr="00897CF5">
        <w:rPr>
          <w:rFonts w:ascii="Times New Roman" w:hAnsi="Times New Roman" w:cs="Times New Roman"/>
          <w:sz w:val="24"/>
          <w:szCs w:val="24"/>
        </w:rPr>
        <w:t>7. Jednokratna pomoć</w:t>
      </w:r>
    </w:p>
    <w:p w14:paraId="33275527" w14:textId="77777777" w:rsidR="001D746A" w:rsidRPr="00897CF5" w:rsidRDefault="00000000">
      <w:pPr>
        <w:jc w:val="center"/>
        <w:rPr>
          <w:rFonts w:ascii="Times New Roman" w:hAnsi="Times New Roman" w:cs="Times New Roman"/>
          <w:sz w:val="24"/>
          <w:szCs w:val="24"/>
        </w:rPr>
      </w:pPr>
      <w:r w:rsidRPr="00897CF5">
        <w:rPr>
          <w:rFonts w:ascii="Times New Roman" w:hAnsi="Times New Roman" w:cs="Times New Roman"/>
          <w:sz w:val="24"/>
          <w:szCs w:val="24"/>
        </w:rPr>
        <w:t>Članak 22.</w:t>
      </w:r>
    </w:p>
    <w:p w14:paraId="06FA90C3"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 xml:space="preserve">(1) Jednokratna pomoć može se odobriti samcu ili kućanstvu koje zbog trenutačnih materijalnih teškoća, kao i izvanrednih troškova nastalih zbog trenutačnih životnih okolnosti, nije u mogućnosti podmiriti osnovne životne potrebe.  </w:t>
      </w:r>
    </w:p>
    <w:p w14:paraId="55904947"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 xml:space="preserve">(2) Jednokratna pomoć može se odobriti samcu ili kućanstvu koji zadovoljavaju socijalni uvjet ili/i uvjet prihoda iz članka 13. i 14. Odluke. </w:t>
      </w:r>
    </w:p>
    <w:p w14:paraId="1B580ABA" w14:textId="77777777" w:rsidR="001D746A" w:rsidRPr="00897CF5" w:rsidRDefault="00000000">
      <w:pPr>
        <w:jc w:val="both"/>
      </w:pPr>
      <w:r w:rsidRPr="00897CF5">
        <w:rPr>
          <w:rFonts w:ascii="Times New Roman" w:hAnsi="Times New Roman" w:cs="Times New Roman"/>
          <w:sz w:val="24"/>
          <w:szCs w:val="24"/>
        </w:rPr>
        <w:t>(3) Iznimno, zbog trenutačnih materijalnih teškoća nastalih zbog nesretnog slučaja, velike štete u kućanstvu, ovrhe nad novčanim primanjima, skupog liječenja, nabavke nužnog ortopedskog pomagala koje nije na listi Hrvatskog zavoda za zdravstveno osiguranje te teške bolesti i slično, pomoć, prema ocjeni Odjela, mogu ostvariti podnositelji zahtjeva (samac ili kućanstvo) čija primanja prelaze iznos iz članka 14. stavka 1. ove Odluke.</w:t>
      </w:r>
    </w:p>
    <w:p w14:paraId="1BA0448F" w14:textId="77777777" w:rsidR="001D746A" w:rsidRPr="00897CF5" w:rsidRDefault="001D746A">
      <w:pPr>
        <w:jc w:val="both"/>
        <w:rPr>
          <w:rFonts w:ascii="Times New Roman" w:hAnsi="Times New Roman" w:cs="Times New Roman"/>
          <w:i/>
          <w:iCs/>
          <w:sz w:val="24"/>
          <w:szCs w:val="24"/>
          <w:u w:val="single"/>
        </w:rPr>
      </w:pPr>
    </w:p>
    <w:p w14:paraId="6E72E442" w14:textId="77777777" w:rsidR="001D746A" w:rsidRPr="00897CF5" w:rsidRDefault="00000000">
      <w:pPr>
        <w:jc w:val="center"/>
        <w:rPr>
          <w:rFonts w:ascii="Times New Roman" w:hAnsi="Times New Roman" w:cs="Times New Roman"/>
          <w:sz w:val="24"/>
          <w:szCs w:val="24"/>
        </w:rPr>
      </w:pPr>
      <w:r w:rsidRPr="00897CF5">
        <w:rPr>
          <w:rFonts w:ascii="Times New Roman" w:hAnsi="Times New Roman" w:cs="Times New Roman"/>
          <w:sz w:val="24"/>
          <w:szCs w:val="24"/>
        </w:rPr>
        <w:t>Članak 23.</w:t>
      </w:r>
    </w:p>
    <w:p w14:paraId="48ABAEAA" w14:textId="77777777" w:rsidR="001D746A" w:rsidRPr="00897CF5" w:rsidRDefault="00000000">
      <w:pPr>
        <w:jc w:val="both"/>
      </w:pPr>
      <w:r w:rsidRPr="00897CF5">
        <w:rPr>
          <w:rFonts w:ascii="Times New Roman" w:hAnsi="Times New Roman" w:cs="Times New Roman"/>
          <w:sz w:val="24"/>
          <w:szCs w:val="24"/>
        </w:rPr>
        <w:t>(1) Novčani iznos koji samcu ili kućanstvu može biti odobren, određuje nadležni Odjel ovisno o cjelokupnim obiteljskim, socijalno-ekonomskim i zdravstvenim okolnostima samca, odnosno članova kućanstva, visini prihoda, radnoj sposobnosti članova kućanstva i broju djece.</w:t>
      </w:r>
    </w:p>
    <w:p w14:paraId="7D587ECE"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 xml:space="preserve">(2) Jednokratna naknada može se odobriti korisniku u novcu (isplatom na tekući račun korisnika) ili na način da Grad Šibenik, djelomično ili u potpunosti, podmiri račun izravno ovlaštenoj pravnoj ili fizičkoj osobi koja je korisniku izvršila uslugu. </w:t>
      </w:r>
    </w:p>
    <w:p w14:paraId="470596E0"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(3) Jednokratne pomoći dodjeljivat će se do iskorištenja sredstava koja su za tu namjenu osigurana u Proračunu za tekuću proračunsku godinu.</w:t>
      </w:r>
    </w:p>
    <w:p w14:paraId="3C79FAE6" w14:textId="77777777" w:rsidR="001D746A" w:rsidRPr="00897CF5" w:rsidRDefault="001D746A">
      <w:pPr>
        <w:jc w:val="both"/>
        <w:rPr>
          <w:rFonts w:ascii="Times New Roman" w:hAnsi="Times New Roman" w:cs="Times New Roman"/>
          <w:sz w:val="24"/>
          <w:szCs w:val="24"/>
        </w:rPr>
      </w:pPr>
    </w:p>
    <w:p w14:paraId="2E9B1622" w14:textId="77777777" w:rsidR="001D746A" w:rsidRPr="00897CF5" w:rsidRDefault="00000000">
      <w:pPr>
        <w:jc w:val="center"/>
        <w:rPr>
          <w:rFonts w:ascii="Times New Roman" w:hAnsi="Times New Roman" w:cs="Times New Roman"/>
          <w:sz w:val="24"/>
          <w:szCs w:val="24"/>
        </w:rPr>
      </w:pPr>
      <w:r w:rsidRPr="00897CF5">
        <w:rPr>
          <w:rFonts w:ascii="Times New Roman" w:hAnsi="Times New Roman" w:cs="Times New Roman"/>
          <w:sz w:val="24"/>
          <w:szCs w:val="24"/>
        </w:rPr>
        <w:t>8. Pravo na pravo na prigodnu jednokratnu novčanu naknadu povodom blagdana</w:t>
      </w:r>
    </w:p>
    <w:p w14:paraId="0EACE242" w14:textId="77777777" w:rsidR="001D746A" w:rsidRPr="00897CF5" w:rsidRDefault="00000000">
      <w:pPr>
        <w:jc w:val="center"/>
        <w:rPr>
          <w:rFonts w:ascii="Times New Roman" w:hAnsi="Times New Roman" w:cs="Times New Roman"/>
          <w:sz w:val="24"/>
          <w:szCs w:val="24"/>
        </w:rPr>
      </w:pPr>
      <w:r w:rsidRPr="00897CF5">
        <w:rPr>
          <w:rFonts w:ascii="Times New Roman" w:hAnsi="Times New Roman" w:cs="Times New Roman"/>
          <w:sz w:val="24"/>
          <w:szCs w:val="24"/>
        </w:rPr>
        <w:t>Članak 24.</w:t>
      </w:r>
    </w:p>
    <w:p w14:paraId="1970B188" w14:textId="77777777" w:rsidR="001D746A" w:rsidRPr="00897CF5" w:rsidRDefault="00000000">
      <w:pPr>
        <w:jc w:val="both"/>
        <w:rPr>
          <w:rFonts w:ascii="Times New Roman" w:eastAsia="Times New Roman" w:hAnsi="Times New Roman" w:cs="Times New Roman"/>
          <w:sz w:val="24"/>
        </w:rPr>
      </w:pPr>
      <w:r w:rsidRPr="00897CF5">
        <w:rPr>
          <w:rFonts w:ascii="Times New Roman" w:eastAsia="Times New Roman" w:hAnsi="Times New Roman" w:cs="Times New Roman"/>
          <w:sz w:val="24"/>
        </w:rPr>
        <w:t>(1) Ukoliko u Proračunu Grada Šibenika ima osiguranih sredstava može se isplatiti prigodna jednokratna novčana naknada povodom blagdana umirovljenicima i drugim kategorijama korisnika s prebivalištem na području Grada Šibenika.</w:t>
      </w:r>
    </w:p>
    <w:p w14:paraId="135760B0" w14:textId="77777777" w:rsidR="001D746A" w:rsidRPr="00897CF5" w:rsidRDefault="00000000">
      <w:pPr>
        <w:jc w:val="both"/>
      </w:pPr>
      <w:r w:rsidRPr="00897CF5">
        <w:rPr>
          <w:rFonts w:ascii="Times New Roman" w:eastAsia="Times New Roman" w:hAnsi="Times New Roman" w:cs="Times New Roman"/>
          <w:sz w:val="24"/>
        </w:rPr>
        <w:t>(2) Kategorije korisnika te prihodovne cenzuse, odnosno uvjete za ostvarenje prava iz stavka 1. ovog članka, Gradsko vijeće Grada Šibenika utvrđuje Programom zdravstvene zaštite i pomoći socijalno ugroženim, nemoćnim i drugim osobama Grada Šibenika.</w:t>
      </w:r>
    </w:p>
    <w:p w14:paraId="1A24EED8" w14:textId="77777777" w:rsidR="001D746A" w:rsidRPr="00897CF5" w:rsidRDefault="00000000">
      <w:pPr>
        <w:jc w:val="both"/>
      </w:pPr>
      <w:r w:rsidRPr="00897CF5">
        <w:rPr>
          <w:rFonts w:ascii="Times New Roman" w:eastAsia="Times New Roman" w:hAnsi="Times New Roman" w:cs="Times New Roman"/>
          <w:sz w:val="24"/>
        </w:rPr>
        <w:t>(3) Visinu prigodne jednokratne novčane naknade povodom blagdana utvrđuje gradonačelnik posebnom odlukom.</w:t>
      </w:r>
    </w:p>
    <w:p w14:paraId="15EBA312" w14:textId="77777777" w:rsidR="001D746A" w:rsidRPr="00897CF5" w:rsidRDefault="001D746A">
      <w:pPr>
        <w:jc w:val="both"/>
        <w:rPr>
          <w:rFonts w:ascii="Times New Roman" w:hAnsi="Times New Roman" w:cs="Times New Roman"/>
          <w:sz w:val="24"/>
          <w:szCs w:val="24"/>
        </w:rPr>
      </w:pPr>
    </w:p>
    <w:p w14:paraId="0BDBB1C6" w14:textId="77777777" w:rsidR="001D746A" w:rsidRPr="00897CF5" w:rsidRDefault="00000000">
      <w:pPr>
        <w:jc w:val="center"/>
        <w:rPr>
          <w:rFonts w:ascii="Times New Roman" w:hAnsi="Times New Roman" w:cs="Times New Roman"/>
          <w:sz w:val="24"/>
          <w:szCs w:val="24"/>
        </w:rPr>
      </w:pPr>
      <w:r w:rsidRPr="00897CF5">
        <w:rPr>
          <w:rFonts w:ascii="Times New Roman" w:hAnsi="Times New Roman" w:cs="Times New Roman"/>
          <w:sz w:val="24"/>
          <w:szCs w:val="24"/>
        </w:rPr>
        <w:t>9. Pravo na pomoć za podmirenje troškova slobodno ugovorene najamnine</w:t>
      </w:r>
    </w:p>
    <w:p w14:paraId="063FB04E" w14:textId="77777777" w:rsidR="001D746A" w:rsidRPr="00897CF5" w:rsidRDefault="00000000">
      <w:pPr>
        <w:jc w:val="center"/>
        <w:rPr>
          <w:rFonts w:ascii="Times New Roman" w:hAnsi="Times New Roman" w:cs="Times New Roman"/>
          <w:sz w:val="24"/>
          <w:szCs w:val="24"/>
        </w:rPr>
      </w:pPr>
      <w:r w:rsidRPr="00897CF5">
        <w:rPr>
          <w:rFonts w:ascii="Times New Roman" w:hAnsi="Times New Roman" w:cs="Times New Roman"/>
          <w:sz w:val="24"/>
          <w:szCs w:val="24"/>
        </w:rPr>
        <w:t>Članak 25.</w:t>
      </w:r>
    </w:p>
    <w:p w14:paraId="545B5CBA"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(1) Pomoć za podmirenje troškova slobodno ugovorene najamnine može ostvariti samac ili kućanstvo koji nakon što podmire slobodno ugovorenu najamninu ostanu bez dovoljno sredstava za podmirenje osnovnih životnih potreba.</w:t>
      </w:r>
    </w:p>
    <w:p w14:paraId="500134D8"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(2) Pomoć za podmirenje troškova slobodno ugovorene najamnine za najmoprimce priznaje se uz predočenje ugovora o najmu stana ili uz drugi odgovarajući dokaz koji nedvojbeno dokazuje da osoba stanuje u statusu podstanara sa slobodno ugovorenom najamninom i presliku mjesečnih režijskih troškova za navedeni stan.</w:t>
      </w:r>
    </w:p>
    <w:p w14:paraId="5955242D" w14:textId="77777777" w:rsidR="001D746A" w:rsidRPr="00897CF5" w:rsidRDefault="00000000">
      <w:pPr>
        <w:jc w:val="both"/>
        <w:rPr>
          <w:rFonts w:ascii="Times New Roman" w:hAnsi="Times New Roman" w:cs="Times New Roman"/>
          <w:color w:val="FF0000"/>
          <w:sz w:val="24"/>
          <w:szCs w:val="24"/>
        </w:rPr>
      </w:pPr>
      <w:r w:rsidRPr="00897CF5">
        <w:rPr>
          <w:rFonts w:ascii="Times New Roman" w:hAnsi="Times New Roman" w:cs="Times New Roman"/>
          <w:sz w:val="24"/>
          <w:szCs w:val="24"/>
        </w:rPr>
        <w:t xml:space="preserve">(3) Pravo na pomoć za podmirenje troškova slobodno ugovorene najamnine može se priznati samcu ili kućanstvu uz kumulativno ispunjene uvjete: </w:t>
      </w:r>
    </w:p>
    <w:p w14:paraId="3259A6CB"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 da nisu vlasnici nekretnina, odnosno da su vlasnici neuvjetne ili neodgovarajuće nekretnine koja ne udovoljava higijensko-tehničkim uvjetima za zdravo stanovanje,</w:t>
      </w:r>
    </w:p>
    <w:p w14:paraId="3460886C"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 da udovoljavaju uvjetu prihoda iz članka 14. ove Odluke, nakon što se od ukupnih prihoda samca ili kućanstva oduzme rashod kojeg izdvajaju za plaćanje slobodno ugovorene najamnine.</w:t>
      </w:r>
    </w:p>
    <w:p w14:paraId="765E666E"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w:t>
      </w:r>
      <w:r w:rsidRPr="00897CF5">
        <w:rPr>
          <w:rFonts w:ascii="Times New Roman" w:hAnsi="Times New Roman" w:cs="Times New Roman"/>
          <w:color w:val="000000" w:themeColor="text1"/>
          <w:sz w:val="24"/>
          <w:szCs w:val="24"/>
        </w:rPr>
        <w:t xml:space="preserve">4) </w:t>
      </w:r>
      <w:r w:rsidRPr="00897CF5">
        <w:rPr>
          <w:rFonts w:ascii="Times New Roman" w:hAnsi="Times New Roman" w:cs="Times New Roman"/>
          <w:sz w:val="24"/>
          <w:szCs w:val="24"/>
        </w:rPr>
        <w:t xml:space="preserve">Visina pomoći ovisi o proračunskim sredstvima, a može iznositi do 40% utvrđene visine slobodno ugovorene najamnine iz stavka 2. ovoga članka. </w:t>
      </w:r>
    </w:p>
    <w:p w14:paraId="1E8C89F1" w14:textId="77777777" w:rsidR="001D746A" w:rsidRPr="00897CF5" w:rsidRDefault="00000000">
      <w:pPr>
        <w:jc w:val="both"/>
        <w:rPr>
          <w:rFonts w:ascii="Times New Roman" w:hAnsi="Times New Roman" w:cs="Times New Roman"/>
          <w:color w:val="FF0000"/>
          <w:sz w:val="24"/>
          <w:szCs w:val="24"/>
        </w:rPr>
      </w:pPr>
      <w:r w:rsidRPr="00897CF5">
        <w:rPr>
          <w:rFonts w:ascii="Times New Roman" w:hAnsi="Times New Roman" w:cs="Times New Roman"/>
          <w:color w:val="000000" w:themeColor="text1"/>
          <w:sz w:val="24"/>
          <w:szCs w:val="24"/>
        </w:rPr>
        <w:t>(5) Ne priznaje se pravo najmoprimcu za troškove najamnine, ukoliko je sklopio ugovor o najmu stana s bliskim srodnicima (krvnim srodnicima u ravnoj lozi: otac, majka, djed i baka, a u pobočnoj lozi: brat i sestra).</w:t>
      </w:r>
    </w:p>
    <w:p w14:paraId="10949F52"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(6) Na utvrđivanje ovog prava odgovarajuće se primjenjuju odredbe koje se odnose na naknadu za troškove stanovanja.</w:t>
      </w:r>
    </w:p>
    <w:p w14:paraId="30B0CC2E" w14:textId="77777777" w:rsidR="001D746A" w:rsidRPr="00897CF5" w:rsidRDefault="001D746A">
      <w:pPr>
        <w:rPr>
          <w:rFonts w:ascii="Times New Roman" w:hAnsi="Times New Roman" w:cs="Times New Roman"/>
          <w:color w:val="000000" w:themeColor="text1"/>
          <w:sz w:val="24"/>
          <w:szCs w:val="24"/>
        </w:rPr>
      </w:pPr>
    </w:p>
    <w:p w14:paraId="0995CDD1" w14:textId="77777777" w:rsidR="001D746A" w:rsidRPr="00897CF5" w:rsidRDefault="00000000">
      <w:pPr>
        <w:jc w:val="center"/>
        <w:rPr>
          <w:rFonts w:ascii="Times New Roman" w:hAnsi="Times New Roman" w:cs="Times New Roman"/>
          <w:color w:val="000000" w:themeColor="text1"/>
          <w:sz w:val="24"/>
          <w:szCs w:val="24"/>
        </w:rPr>
      </w:pPr>
      <w:r w:rsidRPr="00897CF5">
        <w:rPr>
          <w:rFonts w:ascii="Times New Roman" w:hAnsi="Times New Roman" w:cs="Times New Roman"/>
          <w:color w:val="000000" w:themeColor="text1"/>
          <w:sz w:val="24"/>
          <w:szCs w:val="24"/>
        </w:rPr>
        <w:t xml:space="preserve">10. </w:t>
      </w:r>
      <w:r w:rsidRPr="00897CF5">
        <w:rPr>
          <w:rFonts w:ascii="Times New Roman" w:hAnsi="Times New Roman" w:cs="Times New Roman"/>
          <w:sz w:val="24"/>
          <w:szCs w:val="24"/>
        </w:rPr>
        <w:t>Pravo na pomoć za podmirenje troškova boravka djece u predškolskoj ustanovi</w:t>
      </w:r>
    </w:p>
    <w:p w14:paraId="53057AE1" w14:textId="77777777" w:rsidR="001D746A" w:rsidRPr="00897CF5" w:rsidRDefault="00000000">
      <w:pPr>
        <w:jc w:val="center"/>
        <w:rPr>
          <w:rFonts w:ascii="Times New Roman" w:hAnsi="Times New Roman" w:cs="Times New Roman"/>
          <w:sz w:val="24"/>
          <w:szCs w:val="24"/>
        </w:rPr>
      </w:pPr>
      <w:r w:rsidRPr="00897CF5">
        <w:rPr>
          <w:rFonts w:ascii="Times New Roman" w:hAnsi="Times New Roman" w:cs="Times New Roman"/>
          <w:sz w:val="24"/>
          <w:szCs w:val="24"/>
        </w:rPr>
        <w:lastRenderedPageBreak/>
        <w:t>Članak 26.</w:t>
      </w:r>
    </w:p>
    <w:p w14:paraId="1447ED2C" w14:textId="77777777" w:rsidR="001D746A" w:rsidRPr="00897CF5" w:rsidRDefault="00000000">
      <w:pPr>
        <w:jc w:val="both"/>
        <w:rPr>
          <w:rFonts w:ascii="Times New Roman" w:hAnsi="Times New Roman" w:cs="Times New Roman"/>
          <w:color w:val="000000" w:themeColor="text1"/>
          <w:sz w:val="24"/>
          <w:szCs w:val="24"/>
        </w:rPr>
      </w:pPr>
      <w:r w:rsidRPr="00897CF5">
        <w:rPr>
          <w:rFonts w:ascii="Times New Roman" w:hAnsi="Times New Roman" w:cs="Times New Roman"/>
          <w:color w:val="000000" w:themeColor="text1"/>
          <w:sz w:val="24"/>
          <w:szCs w:val="24"/>
        </w:rPr>
        <w:t>(1) Pravo na pomoć za podmirenje troškova boravka djece u predškolskoj ustanovi koja je uvrštena u Plan mreže predškolskih ustanova na području Grada Šibenika („Službeni glasnik Grada Šibenik“, broj 11/15, 4/16 i 7/16), može ostvariti roditelj/skrbnik djeteta koji ima prebivalište na području Grada Šibenika ako kućanstvo koristi pravo na zajamčenu minimalnu naknadu Hrvatskog zavoda za socijalni rad, Područni ured Šibenik te ako je roditelj učenik srednje škole ili redoviti student.</w:t>
      </w:r>
    </w:p>
    <w:p w14:paraId="266265E3" w14:textId="77777777" w:rsidR="001D746A" w:rsidRPr="00897CF5" w:rsidRDefault="00000000">
      <w:pPr>
        <w:jc w:val="both"/>
      </w:pPr>
      <w:r w:rsidRPr="00897CF5">
        <w:rPr>
          <w:rFonts w:ascii="Times New Roman" w:hAnsi="Times New Roman" w:cs="Times New Roman"/>
          <w:sz w:val="24"/>
          <w:szCs w:val="24"/>
        </w:rPr>
        <w:t xml:space="preserve">(2) Iznimno, pravo na pomoć za podmirenje troškova boravka djece u predškolskoj ustanovi pod uvjetima iz stavka 1., može ostvariti i roditelj/skrbnik djeteta uz preporuku Stručne cjeline za djecu, mlade i obitelj Hrvatskog zavoda za socijalni rad, Područni ured Šibenik.  </w:t>
      </w:r>
    </w:p>
    <w:p w14:paraId="27EB7215" w14:textId="77777777" w:rsidR="001D746A" w:rsidRPr="00897CF5" w:rsidRDefault="00000000">
      <w:pPr>
        <w:jc w:val="both"/>
      </w:pPr>
      <w:r w:rsidRPr="00897CF5">
        <w:rPr>
          <w:rFonts w:ascii="Times New Roman" w:hAnsi="Times New Roman" w:cs="Times New Roman"/>
          <w:sz w:val="24"/>
          <w:szCs w:val="24"/>
        </w:rPr>
        <w:t xml:space="preserve">(3) Ostvarena prava vrijede za razdoblje tekuće pedagoške godine, odnosno do prestanka prava na zajamčenu minimalnu naknadu, gubitka statusa učenika ili redovitog studenta, odnosno do prestanka potrebe za podmirenjem ovog prava. </w:t>
      </w:r>
    </w:p>
    <w:p w14:paraId="0E846773"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(4) Pravo na pomoć za podmirenje troškova boravka djece u predškolskoj ustanovi i način isplate utvrđuje Odjel svojim rješenjem.</w:t>
      </w:r>
    </w:p>
    <w:p w14:paraId="38E6FAB4" w14:textId="77777777" w:rsidR="001D746A" w:rsidRPr="00897CF5" w:rsidRDefault="001D746A">
      <w:pPr>
        <w:jc w:val="center"/>
        <w:rPr>
          <w:rFonts w:ascii="Times New Roman" w:hAnsi="Times New Roman" w:cs="Times New Roman"/>
          <w:sz w:val="24"/>
          <w:szCs w:val="24"/>
        </w:rPr>
      </w:pPr>
    </w:p>
    <w:p w14:paraId="102CAAA1" w14:textId="77777777" w:rsidR="001D746A" w:rsidRPr="00897CF5" w:rsidRDefault="00000000">
      <w:pPr>
        <w:jc w:val="center"/>
        <w:rPr>
          <w:rFonts w:ascii="Times New Roman" w:hAnsi="Times New Roman" w:cs="Times New Roman"/>
          <w:sz w:val="24"/>
          <w:szCs w:val="24"/>
        </w:rPr>
      </w:pPr>
      <w:r w:rsidRPr="00897CF5">
        <w:rPr>
          <w:rFonts w:ascii="Times New Roman" w:hAnsi="Times New Roman" w:cs="Times New Roman"/>
          <w:sz w:val="24"/>
          <w:szCs w:val="24"/>
        </w:rPr>
        <w:t>11. Pravo na podmirenje troškova prehrane učenika u produženom boravku u osnovnoj školi</w:t>
      </w:r>
    </w:p>
    <w:p w14:paraId="1C9A90CC" w14:textId="77777777" w:rsidR="001D746A" w:rsidRPr="00897CF5" w:rsidRDefault="00000000">
      <w:pPr>
        <w:jc w:val="center"/>
        <w:rPr>
          <w:rFonts w:ascii="Times New Roman" w:hAnsi="Times New Roman" w:cs="Times New Roman"/>
          <w:sz w:val="24"/>
          <w:szCs w:val="24"/>
        </w:rPr>
      </w:pPr>
      <w:r w:rsidRPr="00897CF5">
        <w:rPr>
          <w:rFonts w:ascii="Times New Roman" w:hAnsi="Times New Roman" w:cs="Times New Roman"/>
          <w:sz w:val="24"/>
          <w:szCs w:val="24"/>
        </w:rPr>
        <w:t>Članak 27.</w:t>
      </w:r>
    </w:p>
    <w:p w14:paraId="70B19F53" w14:textId="77777777" w:rsidR="001D746A" w:rsidRPr="00897CF5" w:rsidRDefault="00000000">
      <w:pPr>
        <w:jc w:val="both"/>
        <w:rPr>
          <w:bCs/>
        </w:rPr>
      </w:pPr>
      <w:r w:rsidRPr="00897CF5">
        <w:rPr>
          <w:rFonts w:ascii="Times New Roman" w:hAnsi="Times New Roman" w:cs="Times New Roman"/>
          <w:bCs/>
          <w:sz w:val="24"/>
          <w:szCs w:val="24"/>
        </w:rPr>
        <w:t>(1) Pravo na podmirenje troškova prehrane učenika u produženom boravku u osnovnoj školi koja je uvrštene u Mrežu osnovnih škola Grada Šibenika („Službeni glasnik Grada Šibenika“, broj 12/20), može ostvariti roditelj/skrbnik djeteta koji ima prebivalište na području Grada Šibenika na preporuku Stručne cjeline za djecu, mlade i obitelj Hrvatskog zavoda za socijalni rad, Područni ured Šibenik, kao i roditelj/skrbnik djeteta koji ima prebivalište na području Grada Šibenika ako kućanstvo koristi pravo na zajamčenu minimalnu naknadu Hrvatskog zavoda za socijalni rad, Područni ured Šibenik.</w:t>
      </w:r>
    </w:p>
    <w:p w14:paraId="693A1C59" w14:textId="77777777" w:rsidR="001D746A" w:rsidRPr="00897CF5" w:rsidRDefault="00000000">
      <w:pPr>
        <w:jc w:val="both"/>
      </w:pPr>
      <w:r w:rsidRPr="00897CF5">
        <w:rPr>
          <w:rFonts w:ascii="Times New Roman" w:hAnsi="Times New Roman" w:cs="Times New Roman"/>
          <w:sz w:val="24"/>
          <w:szCs w:val="24"/>
        </w:rPr>
        <w:t>(2) Pravo se priznaje za razdoblje tekuće školske godine, do prestanka potrebe za podmirenjem usluge iz stavka 1.</w:t>
      </w:r>
      <w:r w:rsidRPr="00897CF5">
        <w:rPr>
          <w:rFonts w:ascii="Times New Roman" w:hAnsi="Times New Roman" w:cs="Times New Roman"/>
          <w:b/>
          <w:bCs/>
          <w:sz w:val="24"/>
          <w:szCs w:val="24"/>
        </w:rPr>
        <w:t xml:space="preserve">, </w:t>
      </w:r>
      <w:r w:rsidRPr="00897CF5">
        <w:rPr>
          <w:rFonts w:ascii="Times New Roman" w:hAnsi="Times New Roman" w:cs="Times New Roman"/>
          <w:sz w:val="24"/>
          <w:szCs w:val="24"/>
        </w:rPr>
        <w:t>odnosno do prestanka prava na zajamčenu minimalnu naknadu.</w:t>
      </w:r>
    </w:p>
    <w:p w14:paraId="755E836E" w14:textId="77777777" w:rsidR="001D746A" w:rsidRPr="00897CF5" w:rsidRDefault="00000000">
      <w:pPr>
        <w:jc w:val="both"/>
      </w:pPr>
      <w:r w:rsidRPr="00897CF5">
        <w:rPr>
          <w:rFonts w:ascii="Times New Roman" w:hAnsi="Times New Roman" w:cs="Times New Roman"/>
          <w:sz w:val="24"/>
          <w:szCs w:val="24"/>
        </w:rPr>
        <w:t>(3) Pravo na podmirenje troškova prehrane učenika u produženom boravku u osnovnoj školi i način isplate utvrđuje Odjel svojim rješenjem.</w:t>
      </w:r>
    </w:p>
    <w:p w14:paraId="45E511E4" w14:textId="77777777" w:rsidR="001D746A" w:rsidRPr="00897CF5" w:rsidRDefault="001D746A">
      <w:pPr>
        <w:jc w:val="both"/>
        <w:rPr>
          <w:rFonts w:ascii="Times New Roman" w:hAnsi="Times New Roman" w:cs="Times New Roman"/>
          <w:sz w:val="24"/>
          <w:szCs w:val="24"/>
        </w:rPr>
      </w:pPr>
    </w:p>
    <w:p w14:paraId="7FEC2646" w14:textId="77777777" w:rsidR="001D746A" w:rsidRPr="00897CF5" w:rsidRDefault="00000000">
      <w:pPr>
        <w:jc w:val="center"/>
        <w:rPr>
          <w:rFonts w:ascii="Times New Roman" w:hAnsi="Times New Roman" w:cs="Times New Roman"/>
          <w:sz w:val="24"/>
          <w:szCs w:val="24"/>
        </w:rPr>
      </w:pPr>
      <w:r w:rsidRPr="00897CF5">
        <w:rPr>
          <w:rFonts w:ascii="Times New Roman" w:hAnsi="Times New Roman" w:cs="Times New Roman"/>
          <w:sz w:val="24"/>
          <w:szCs w:val="24"/>
        </w:rPr>
        <w:t>Članak 28.</w:t>
      </w:r>
    </w:p>
    <w:p w14:paraId="21855274"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(1) Pravo na umanjenje sudjelovanja u mjesečnoj cijeni usluga dječjih vrtića kojima je osnivač Grad Šibenik ostvaruje roditelj/skrbnik – korisnik usluge za drugo dijete u iznosu od 30%, a za treće i svako sljedeće dijete u iznosu od 100%, pod uvjetom da su djeca upisana u dječji vrtić i da su članovi istog kućanstva, sukladno unutarnjim aktima dječjeg vrtića.</w:t>
      </w:r>
    </w:p>
    <w:p w14:paraId="12B8EBE8"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 xml:space="preserve">(2) Pravo na umanjenje sudjelovanja u mjesečnoj cijeni troškova prehrane učenika u produženom boravku u osnovnim školama kojima je osnivač Grad Šibenik ostvaruje roditelj/skrbnik – korisnik usluge za drugo dijete u iznosu od 30%, a za treće i svako sljedeće </w:t>
      </w:r>
      <w:r w:rsidRPr="00897CF5">
        <w:rPr>
          <w:rFonts w:ascii="Times New Roman" w:hAnsi="Times New Roman" w:cs="Times New Roman"/>
          <w:sz w:val="24"/>
          <w:szCs w:val="24"/>
        </w:rPr>
        <w:lastRenderedPageBreak/>
        <w:t>dijete u iznosu od 100%, pod uvjetom da sva djeca koriste uslugu produženog boravka u osnovnoj školi i da su članovi istog kućanstva, sukladno unutarnjim aktima osnivača.</w:t>
      </w:r>
    </w:p>
    <w:p w14:paraId="5B3EECDC"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(3) Pravo iz stavka 2. ovog članka može ostvariti roditelj/skrbnik djeteta počevši od školske godine 2026./2027.</w:t>
      </w:r>
    </w:p>
    <w:p w14:paraId="18119C00" w14:textId="77777777" w:rsidR="001D746A" w:rsidRPr="00897CF5" w:rsidRDefault="001D746A">
      <w:pPr>
        <w:rPr>
          <w:rFonts w:ascii="Times New Roman" w:hAnsi="Times New Roman" w:cs="Times New Roman"/>
          <w:sz w:val="24"/>
          <w:szCs w:val="24"/>
        </w:rPr>
      </w:pPr>
    </w:p>
    <w:p w14:paraId="769A6AF0" w14:textId="77777777" w:rsidR="001D746A" w:rsidRPr="00897CF5" w:rsidRDefault="00000000">
      <w:pPr>
        <w:jc w:val="center"/>
        <w:rPr>
          <w:rFonts w:ascii="Times New Roman" w:hAnsi="Times New Roman" w:cs="Times New Roman"/>
          <w:sz w:val="24"/>
          <w:szCs w:val="24"/>
        </w:rPr>
      </w:pPr>
      <w:r w:rsidRPr="00897CF5">
        <w:rPr>
          <w:rFonts w:ascii="Times New Roman" w:hAnsi="Times New Roman" w:cs="Times New Roman"/>
          <w:sz w:val="24"/>
          <w:szCs w:val="24"/>
        </w:rPr>
        <w:t>12. Pravo na besplatan prijevoz onkoloških pacijenata</w:t>
      </w:r>
    </w:p>
    <w:p w14:paraId="1D056935" w14:textId="77777777" w:rsidR="001D746A" w:rsidRPr="00897CF5" w:rsidRDefault="00000000">
      <w:pPr>
        <w:jc w:val="center"/>
        <w:rPr>
          <w:rFonts w:ascii="Times New Roman" w:hAnsi="Times New Roman" w:cs="Times New Roman"/>
          <w:sz w:val="24"/>
          <w:szCs w:val="24"/>
        </w:rPr>
      </w:pPr>
      <w:r w:rsidRPr="00897CF5">
        <w:rPr>
          <w:rFonts w:ascii="Times New Roman" w:hAnsi="Times New Roman" w:cs="Times New Roman"/>
          <w:sz w:val="24"/>
          <w:szCs w:val="24"/>
        </w:rPr>
        <w:t>Članak 29.</w:t>
      </w:r>
    </w:p>
    <w:p w14:paraId="73A1DF02" w14:textId="77777777" w:rsidR="001D746A" w:rsidRPr="00897CF5" w:rsidRDefault="00000000">
      <w:pPr>
        <w:jc w:val="both"/>
        <w:rPr>
          <w:rFonts w:ascii="Times New Roman" w:eastAsia="Times New Roman" w:hAnsi="Times New Roman" w:cs="Times New Roman"/>
          <w:sz w:val="24"/>
          <w:szCs w:val="24"/>
        </w:rPr>
      </w:pPr>
      <w:r w:rsidRPr="00897CF5">
        <w:rPr>
          <w:rFonts w:ascii="Times New Roman" w:eastAsia="Times New Roman" w:hAnsi="Times New Roman" w:cs="Times New Roman"/>
          <w:sz w:val="24"/>
          <w:szCs w:val="24"/>
        </w:rPr>
        <w:t>(1) Pravo na besplatan prijevoz onkoloških pacijenata ostvaruje korisnik koji je onkološki pacijent te ima prebivalište na području Grada Šibenika.</w:t>
      </w:r>
    </w:p>
    <w:p w14:paraId="23F537E1" w14:textId="77777777" w:rsidR="001D746A" w:rsidRPr="00897CF5" w:rsidRDefault="00000000">
      <w:pPr>
        <w:jc w:val="both"/>
        <w:rPr>
          <w:rFonts w:ascii="Times New Roman" w:eastAsia="Times New Roman" w:hAnsi="Times New Roman" w:cs="Times New Roman"/>
          <w:sz w:val="24"/>
          <w:szCs w:val="24"/>
        </w:rPr>
      </w:pPr>
      <w:r w:rsidRPr="00897CF5">
        <w:rPr>
          <w:rFonts w:ascii="Times New Roman" w:eastAsia="Times New Roman" w:hAnsi="Times New Roman" w:cs="Times New Roman"/>
          <w:sz w:val="24"/>
          <w:szCs w:val="24"/>
        </w:rPr>
        <w:t>(2) Korisnik iz stavka 1. ovog članka ostvaruje pravo na odlazak, te povratak sa specifične onkološko-hematološke terapije u Općoj bolnici Šibensko-kninske županije.</w:t>
      </w:r>
    </w:p>
    <w:p w14:paraId="116D78CD" w14:textId="77777777" w:rsidR="001D746A" w:rsidRPr="00897CF5" w:rsidRDefault="00000000">
      <w:pPr>
        <w:jc w:val="both"/>
        <w:rPr>
          <w:rFonts w:ascii="Times New Roman" w:eastAsia="Times New Roman" w:hAnsi="Times New Roman" w:cs="Times New Roman"/>
          <w:sz w:val="24"/>
          <w:szCs w:val="24"/>
        </w:rPr>
      </w:pPr>
      <w:r w:rsidRPr="00897CF5">
        <w:rPr>
          <w:rFonts w:ascii="Times New Roman" w:eastAsia="Times New Roman" w:hAnsi="Times New Roman" w:cs="Times New Roman"/>
          <w:sz w:val="24"/>
          <w:szCs w:val="24"/>
        </w:rPr>
        <w:t>(3) Korisnik iz stavka 1. ovog članka može ostvariti pravo na besplatan prijevoz iz stavka 2. ovog članka počevši od 1.1.2026. godine.</w:t>
      </w:r>
    </w:p>
    <w:p w14:paraId="2FBFFD95" w14:textId="77777777" w:rsidR="001D746A" w:rsidRPr="00897CF5" w:rsidRDefault="00000000">
      <w:pPr>
        <w:pStyle w:val="Bezproreda"/>
        <w:jc w:val="both"/>
        <w:rPr>
          <w:rFonts w:ascii="Times New Roman" w:eastAsia="Times New Roman" w:hAnsi="Times New Roman"/>
          <w:sz w:val="24"/>
          <w:szCs w:val="24"/>
        </w:rPr>
      </w:pPr>
      <w:r w:rsidRPr="00897CF5">
        <w:rPr>
          <w:rFonts w:ascii="Times New Roman" w:eastAsia="Times New Roman" w:hAnsi="Times New Roman"/>
          <w:sz w:val="24"/>
          <w:szCs w:val="24"/>
        </w:rPr>
        <w:t>(4) Način ostvarivanja prava na besplatan prijevoz onkoloških pacijenata s prebivalištem na području Grada Šibenika utvrđuje se pravilnikom gradonačelnika.</w:t>
      </w:r>
    </w:p>
    <w:p w14:paraId="6DFD4D97" w14:textId="77777777" w:rsidR="008A06BD" w:rsidRPr="00897CF5" w:rsidRDefault="008A06BD">
      <w:pPr>
        <w:pStyle w:val="Bezproreda"/>
        <w:jc w:val="both"/>
        <w:rPr>
          <w:rFonts w:ascii="Times New Roman" w:eastAsia="Times New Roman" w:hAnsi="Times New Roman"/>
          <w:sz w:val="24"/>
          <w:szCs w:val="24"/>
        </w:rPr>
      </w:pPr>
    </w:p>
    <w:p w14:paraId="7A0132A0" w14:textId="77777777" w:rsidR="008A06BD" w:rsidRPr="00897CF5" w:rsidRDefault="008A06BD">
      <w:pPr>
        <w:pStyle w:val="Bezproreda"/>
        <w:jc w:val="both"/>
      </w:pPr>
    </w:p>
    <w:p w14:paraId="736FFDF0" w14:textId="77777777" w:rsidR="001D746A" w:rsidRPr="00897CF5" w:rsidRDefault="00000000">
      <w:pPr>
        <w:jc w:val="center"/>
        <w:rPr>
          <w:rFonts w:ascii="Times New Roman" w:hAnsi="Times New Roman" w:cs="Times New Roman"/>
          <w:sz w:val="24"/>
          <w:szCs w:val="24"/>
        </w:rPr>
      </w:pPr>
      <w:r w:rsidRPr="00897CF5">
        <w:rPr>
          <w:rFonts w:ascii="Times New Roman" w:hAnsi="Times New Roman" w:cs="Times New Roman"/>
          <w:sz w:val="24"/>
          <w:szCs w:val="24"/>
        </w:rPr>
        <w:t>13. Pravo na „Silver karticu pogodnosti“ za umirovljenike</w:t>
      </w:r>
    </w:p>
    <w:p w14:paraId="2A6DE4F6" w14:textId="77777777" w:rsidR="001D746A" w:rsidRPr="00897CF5" w:rsidRDefault="00000000">
      <w:pPr>
        <w:jc w:val="center"/>
        <w:rPr>
          <w:rFonts w:ascii="Times New Roman" w:hAnsi="Times New Roman" w:cs="Times New Roman"/>
          <w:sz w:val="24"/>
          <w:szCs w:val="24"/>
        </w:rPr>
      </w:pPr>
      <w:r w:rsidRPr="00897CF5">
        <w:rPr>
          <w:rFonts w:ascii="Times New Roman" w:hAnsi="Times New Roman" w:cs="Times New Roman"/>
          <w:sz w:val="24"/>
          <w:szCs w:val="24"/>
        </w:rPr>
        <w:t>Članak 30.</w:t>
      </w:r>
    </w:p>
    <w:p w14:paraId="54F5861C" w14:textId="77777777" w:rsidR="001D746A" w:rsidRPr="00897CF5" w:rsidRDefault="00000000">
      <w:pPr>
        <w:jc w:val="both"/>
        <w:rPr>
          <w:rFonts w:ascii="Times New Roman" w:eastAsia="Times New Roman" w:hAnsi="Times New Roman" w:cs="Times New Roman"/>
          <w:sz w:val="24"/>
          <w:szCs w:val="24"/>
        </w:rPr>
      </w:pPr>
      <w:r w:rsidRPr="00897CF5">
        <w:rPr>
          <w:rFonts w:ascii="Times New Roman" w:eastAsia="Times New Roman" w:hAnsi="Times New Roman" w:cs="Times New Roman"/>
          <w:sz w:val="24"/>
          <w:szCs w:val="24"/>
        </w:rPr>
        <w:t>(1) Pravo na „Silver karticu pogodnosti“ ima svaki umirovljenik stariji od 65 godina s prebivalištem na području Grada Šibenika, neovisno o visini mirovine.</w:t>
      </w:r>
    </w:p>
    <w:p w14:paraId="6A26CAB8" w14:textId="77777777" w:rsidR="001D746A" w:rsidRPr="00897CF5" w:rsidRDefault="00000000">
      <w:pPr>
        <w:jc w:val="both"/>
        <w:rPr>
          <w:rFonts w:ascii="Times New Roman" w:eastAsia="Times New Roman" w:hAnsi="Times New Roman" w:cs="Times New Roman"/>
          <w:sz w:val="24"/>
          <w:szCs w:val="24"/>
        </w:rPr>
      </w:pPr>
      <w:r w:rsidRPr="00897CF5">
        <w:rPr>
          <w:rFonts w:ascii="Times New Roman" w:eastAsia="Times New Roman" w:hAnsi="Times New Roman" w:cs="Times New Roman"/>
          <w:sz w:val="24"/>
          <w:szCs w:val="24"/>
        </w:rPr>
        <w:t>(2) Kartica iz stavka 1. ovog članka služi korisniku kao identifikacijsko sredstvo za ostvarenje umanjenja cijene proizvoda i usluga, odnosno ostvarenje popusta i korištenje pogodnosti u djelatnostima kulture, sporta, obrazovanja i zdravstva, u javnim ustanovama kojima je osnivač Grad Šibenik, odnosno kod pružatelja usluge na području Grada Šibenika.</w:t>
      </w:r>
    </w:p>
    <w:p w14:paraId="6D3BD9EB" w14:textId="77777777" w:rsidR="001D746A" w:rsidRPr="00897CF5" w:rsidRDefault="00000000">
      <w:pPr>
        <w:jc w:val="both"/>
      </w:pPr>
      <w:r w:rsidRPr="00897CF5">
        <w:rPr>
          <w:rFonts w:ascii="Times New Roman" w:eastAsia="Times New Roman" w:hAnsi="Times New Roman" w:cs="Times New Roman"/>
          <w:sz w:val="24"/>
          <w:szCs w:val="24"/>
        </w:rPr>
        <w:t>(3) Umirovljenik iz stavka 1. ovog članka može ostvariti pravo na „Silver karticu pogodnosti“ počevši od 1.1.2026. godine.</w:t>
      </w:r>
    </w:p>
    <w:p w14:paraId="2C240DD9" w14:textId="77777777" w:rsidR="001D746A" w:rsidRPr="00897CF5" w:rsidRDefault="001D746A">
      <w:pPr>
        <w:rPr>
          <w:rFonts w:ascii="Times New Roman" w:hAnsi="Times New Roman" w:cs="Times New Roman"/>
          <w:sz w:val="24"/>
          <w:szCs w:val="24"/>
        </w:rPr>
      </w:pPr>
    </w:p>
    <w:p w14:paraId="7E3412DF" w14:textId="77777777" w:rsidR="001D746A" w:rsidRPr="00897CF5" w:rsidRDefault="00000000">
      <w:pPr>
        <w:jc w:val="center"/>
        <w:rPr>
          <w:rFonts w:ascii="Times New Roman" w:hAnsi="Times New Roman" w:cs="Times New Roman"/>
          <w:sz w:val="24"/>
          <w:szCs w:val="24"/>
        </w:rPr>
      </w:pPr>
      <w:r w:rsidRPr="00897CF5">
        <w:rPr>
          <w:rFonts w:ascii="Times New Roman" w:hAnsi="Times New Roman" w:cs="Times New Roman"/>
          <w:sz w:val="24"/>
          <w:szCs w:val="24"/>
        </w:rPr>
        <w:t>14. Pravo na sufinanciranje troškova postupka medicinski pomognute oplodnje</w:t>
      </w:r>
      <w:bookmarkStart w:id="0" w:name="_Hlk129680369"/>
      <w:bookmarkEnd w:id="0"/>
    </w:p>
    <w:p w14:paraId="2EC4FB6F" w14:textId="77777777" w:rsidR="001D746A" w:rsidRPr="00897CF5" w:rsidRDefault="00000000">
      <w:pPr>
        <w:jc w:val="center"/>
        <w:rPr>
          <w:rFonts w:ascii="Times New Roman" w:hAnsi="Times New Roman" w:cs="Times New Roman"/>
          <w:sz w:val="24"/>
          <w:szCs w:val="24"/>
        </w:rPr>
      </w:pPr>
      <w:r w:rsidRPr="00897CF5">
        <w:rPr>
          <w:rFonts w:ascii="Times New Roman" w:hAnsi="Times New Roman" w:cs="Times New Roman"/>
          <w:sz w:val="24"/>
          <w:szCs w:val="24"/>
        </w:rPr>
        <w:t>Članak 31.</w:t>
      </w:r>
    </w:p>
    <w:p w14:paraId="55EEA611" w14:textId="6A481E82" w:rsidR="001D746A" w:rsidRPr="00897CF5" w:rsidRDefault="00000000">
      <w:pPr>
        <w:jc w:val="both"/>
      </w:pPr>
      <w:r w:rsidRPr="00897CF5">
        <w:rPr>
          <w:rFonts w:ascii="Times New Roman" w:hAnsi="Times New Roman" w:cs="Times New Roman"/>
          <w:sz w:val="24"/>
          <w:szCs w:val="24"/>
          <w:lang w:eastAsia="hr-HR"/>
        </w:rPr>
        <w:t xml:space="preserve">(1) Pravo na sufinanciranje troškova postupka medicinski pomognute oplodnje mogu ostvariti punoljetni i poslovno sposobni </w:t>
      </w:r>
      <w:r w:rsidR="00060124" w:rsidRPr="00897CF5">
        <w:rPr>
          <w:rFonts w:ascii="Times New Roman" w:hAnsi="Times New Roman" w:cs="Times New Roman"/>
          <w:sz w:val="24"/>
          <w:szCs w:val="24"/>
          <w:lang w:eastAsia="hr-HR"/>
        </w:rPr>
        <w:t>žena i muškarac</w:t>
      </w:r>
      <w:r w:rsidRPr="00897CF5">
        <w:rPr>
          <w:rFonts w:ascii="Times New Roman" w:hAnsi="Times New Roman" w:cs="Times New Roman"/>
          <w:sz w:val="24"/>
          <w:szCs w:val="24"/>
          <w:lang w:eastAsia="hr-HR"/>
        </w:rPr>
        <w:t xml:space="preserve"> koji su u braku/izvanbračnoj zajednici, odnosno žena koja ne živi u braku /izvanbračnoj zajednici, čije je dosadašnje liječenje neplodnosti ostalo bezuspješno ili bezizgledno te koj</w:t>
      </w:r>
      <w:r w:rsidR="00060124" w:rsidRPr="00897CF5">
        <w:rPr>
          <w:rFonts w:ascii="Times New Roman" w:hAnsi="Times New Roman" w:cs="Times New Roman"/>
          <w:sz w:val="24"/>
          <w:szCs w:val="24"/>
          <w:lang w:eastAsia="hr-HR"/>
        </w:rPr>
        <w:t>i</w:t>
      </w:r>
      <w:r w:rsidRPr="00897CF5">
        <w:rPr>
          <w:rFonts w:ascii="Times New Roman" w:hAnsi="Times New Roman" w:cs="Times New Roman"/>
          <w:sz w:val="24"/>
          <w:szCs w:val="24"/>
          <w:lang w:eastAsia="hr-HR"/>
        </w:rPr>
        <w:t xml:space="preserve"> </w:t>
      </w:r>
      <w:r w:rsidR="00060124" w:rsidRPr="00897CF5">
        <w:rPr>
          <w:rFonts w:ascii="Times New Roman" w:hAnsi="Times New Roman" w:cs="Times New Roman"/>
          <w:sz w:val="24"/>
          <w:szCs w:val="24"/>
          <w:lang w:eastAsia="hr-HR"/>
        </w:rPr>
        <w:t xml:space="preserve">su </w:t>
      </w:r>
      <w:r w:rsidRPr="00897CF5">
        <w:rPr>
          <w:rFonts w:ascii="Times New Roman" w:hAnsi="Times New Roman" w:cs="Times New Roman"/>
          <w:sz w:val="24"/>
          <w:szCs w:val="24"/>
          <w:lang w:eastAsia="hr-HR"/>
        </w:rPr>
        <w:t>s obzirom na životnu dob i opće zdravstveno stanje sposobn</w:t>
      </w:r>
      <w:r w:rsidR="00060124" w:rsidRPr="00897CF5">
        <w:rPr>
          <w:rFonts w:ascii="Times New Roman" w:hAnsi="Times New Roman" w:cs="Times New Roman"/>
          <w:sz w:val="24"/>
          <w:szCs w:val="24"/>
          <w:lang w:eastAsia="hr-HR"/>
        </w:rPr>
        <w:t>i</w:t>
      </w:r>
      <w:r w:rsidRPr="00897CF5">
        <w:rPr>
          <w:rFonts w:ascii="Times New Roman" w:hAnsi="Times New Roman" w:cs="Times New Roman"/>
          <w:sz w:val="24"/>
          <w:szCs w:val="24"/>
          <w:lang w:eastAsia="hr-HR"/>
        </w:rPr>
        <w:t xml:space="preserve"> za roditeljsku skrb o djetetu, a koji ispunjavaju sljedeće uvjete:</w:t>
      </w:r>
    </w:p>
    <w:p w14:paraId="3F65C4B9" w14:textId="77777777" w:rsidR="001D746A" w:rsidRPr="00897CF5" w:rsidRDefault="00000000">
      <w:pPr>
        <w:jc w:val="both"/>
      </w:pPr>
      <w:r w:rsidRPr="00897CF5">
        <w:rPr>
          <w:rFonts w:ascii="Times New Roman" w:hAnsi="Times New Roman" w:cs="Times New Roman"/>
          <w:sz w:val="24"/>
          <w:szCs w:val="24"/>
        </w:rPr>
        <w:t>- da je podnositelj zahtjeva državljanin Republike Hrvatske s neprekidno prijavljenim prebivalištem na području Grada Šibenika najmanje jednu godinu prije podnošenja zahtjeva, a bračni ili izvanbračni drug s prijavljenim prebivalištem u trenutku podnošenja zahtjeva,</w:t>
      </w:r>
    </w:p>
    <w:p w14:paraId="3E38D249" w14:textId="77777777" w:rsidR="001D746A" w:rsidRPr="00897CF5" w:rsidRDefault="00000000">
      <w:pPr>
        <w:jc w:val="both"/>
      </w:pPr>
      <w:r w:rsidRPr="00897CF5">
        <w:rPr>
          <w:rFonts w:ascii="Times New Roman" w:hAnsi="Times New Roman" w:cs="Times New Roman"/>
          <w:sz w:val="24"/>
          <w:szCs w:val="24"/>
        </w:rPr>
        <w:lastRenderedPageBreak/>
        <w:t>- da je postupak medicinski pomognute oplodnje proveden u ovlaštenoj zdravstvenoj ustanovi u Republici Hrvatskoj,</w:t>
      </w:r>
    </w:p>
    <w:p w14:paraId="24E815A2" w14:textId="77777777" w:rsidR="001D746A" w:rsidRPr="00897CF5" w:rsidRDefault="00000000">
      <w:pPr>
        <w:jc w:val="both"/>
      </w:pPr>
      <w:r w:rsidRPr="00897CF5">
        <w:rPr>
          <w:rFonts w:ascii="Times New Roman" w:hAnsi="Times New Roman" w:cs="Times New Roman"/>
          <w:sz w:val="24"/>
          <w:szCs w:val="24"/>
        </w:rPr>
        <w:t>- da se postupak medicinski pomognute oplodnje provodi ili se provodio u kalendarskoj godini u kojoj se podnosi zahtjev,</w:t>
      </w:r>
    </w:p>
    <w:p w14:paraId="7692BCE4" w14:textId="5F6BE144" w:rsidR="001D746A" w:rsidRPr="00897CF5" w:rsidRDefault="00000000">
      <w:pPr>
        <w:jc w:val="both"/>
      </w:pPr>
      <w:r w:rsidRPr="00897CF5">
        <w:rPr>
          <w:rFonts w:ascii="Times New Roman" w:hAnsi="Times New Roman" w:cs="Times New Roman"/>
          <w:sz w:val="24"/>
          <w:szCs w:val="24"/>
        </w:rPr>
        <w:t xml:space="preserve">- da su iskorištene sve mogućnosti za liječenje neplodnosti ostvarive na teret Hrvatskog zavoda za zdravstveno osiguranje, sukladno Zakonu o medicinski pomognutoj oplodnji, odnosno </w:t>
      </w:r>
      <w:r w:rsidR="008A06BD" w:rsidRPr="00897CF5">
        <w:rPr>
          <w:rFonts w:ascii="Times New Roman" w:hAnsi="Times New Roman" w:cs="Times New Roman"/>
          <w:sz w:val="24"/>
          <w:szCs w:val="24"/>
        </w:rPr>
        <w:t>četiri</w:t>
      </w:r>
      <w:r w:rsidRPr="00897CF5">
        <w:rPr>
          <w:rFonts w:ascii="Times New Roman" w:hAnsi="Times New Roman" w:cs="Times New Roman"/>
          <w:sz w:val="24"/>
          <w:szCs w:val="24"/>
        </w:rPr>
        <w:t xml:space="preserve"> pokušaja intrauterine inseminacije (IUI), te šest pokušaja izvantjelesne oplodnje (IVF).</w:t>
      </w:r>
    </w:p>
    <w:p w14:paraId="76657D3F" w14:textId="77777777" w:rsidR="001D746A" w:rsidRPr="00897CF5" w:rsidRDefault="00000000">
      <w:pPr>
        <w:jc w:val="both"/>
      </w:pPr>
      <w:r w:rsidRPr="00897CF5">
        <w:rPr>
          <w:rFonts w:ascii="Times New Roman" w:hAnsi="Times New Roman" w:cs="Times New Roman"/>
          <w:sz w:val="24"/>
          <w:szCs w:val="24"/>
        </w:rPr>
        <w:t>Uvjeti iz stavka 1. ovoga članka moraju biti ispunjeni kumulativno.</w:t>
      </w:r>
    </w:p>
    <w:p w14:paraId="2E82D4FF" w14:textId="77777777" w:rsidR="001D746A" w:rsidRPr="00897CF5" w:rsidRDefault="00000000">
      <w:pPr>
        <w:jc w:val="both"/>
      </w:pPr>
      <w:r w:rsidRPr="00897CF5">
        <w:rPr>
          <w:rFonts w:ascii="Times New Roman" w:hAnsi="Times New Roman" w:cs="Times New Roman"/>
          <w:sz w:val="24"/>
          <w:szCs w:val="24"/>
        </w:rPr>
        <w:t>(2) Iznimno od stavka 1. točke 1. ovog članka, u slučaju kad je podnositelj zahtjeva osoba s prebivalištem na području Grada Šibenika najmanje jednu godinu prije podnošenja zahtjeva, bračni/izvanbračni drug može biti stranac s privremenim boravkom na području Grada Šibenika u trajanju od minimalno godinu dana, a u slučaju da su bračni drugovi stranci, oba bračna druga moraju imati stalni boravak na području Grada Šibenika.</w:t>
      </w:r>
    </w:p>
    <w:p w14:paraId="6C31FEE5" w14:textId="77777777" w:rsidR="001D746A" w:rsidRPr="00897CF5" w:rsidRDefault="00000000">
      <w:pPr>
        <w:jc w:val="both"/>
      </w:pPr>
      <w:r w:rsidRPr="00897CF5">
        <w:rPr>
          <w:rFonts w:ascii="Times New Roman" w:hAnsi="Times New Roman" w:cs="Times New Roman"/>
          <w:sz w:val="24"/>
          <w:szCs w:val="24"/>
        </w:rPr>
        <w:t>(3) Grad Šibenik će sufinancirati troškove postupka medicinski pomognute oplodnje koji nisu pokriveni od strane Hrvatskog zavoda za zdravstveno osiguranje.</w:t>
      </w:r>
    </w:p>
    <w:p w14:paraId="550C833D" w14:textId="77777777" w:rsidR="001D746A" w:rsidRPr="00897CF5" w:rsidRDefault="00000000">
      <w:pPr>
        <w:jc w:val="both"/>
      </w:pPr>
      <w:r w:rsidRPr="00897CF5">
        <w:rPr>
          <w:rFonts w:ascii="Times New Roman" w:hAnsi="Times New Roman" w:cs="Times New Roman"/>
          <w:sz w:val="24"/>
          <w:szCs w:val="24"/>
        </w:rPr>
        <w:t>(4) Pravo na sufinanciranje troškova postupka medicinski pomognute oplodnje, sukladno uvjetima iz stavka 1. ovoga članka ostvaruje osoba koja je iscrpila sve mogućnosti koje su, sukladno Zakonu o medicinski pomognutoj oplodnji, ostvarive na teret Hrvatskog zavoda za zdravstveno osiguranje za medicinski pomognutu oplodnju.</w:t>
      </w:r>
    </w:p>
    <w:p w14:paraId="5C13924D" w14:textId="77777777" w:rsidR="001D746A" w:rsidRPr="00897CF5" w:rsidRDefault="001D746A">
      <w:pPr>
        <w:spacing w:after="0" w:line="240" w:lineRule="auto"/>
        <w:rPr>
          <w:rFonts w:ascii="Arial" w:hAnsi="Arial" w:cs="Arial"/>
        </w:rPr>
      </w:pPr>
    </w:p>
    <w:p w14:paraId="75E07753" w14:textId="77777777" w:rsidR="001D746A" w:rsidRPr="00897CF5" w:rsidRDefault="00000000">
      <w:pPr>
        <w:spacing w:after="0" w:line="240" w:lineRule="auto"/>
        <w:jc w:val="center"/>
        <w:rPr>
          <w:rFonts w:ascii="Times New Roman" w:hAnsi="Times New Roman" w:cs="Times New Roman"/>
          <w:sz w:val="24"/>
          <w:szCs w:val="24"/>
        </w:rPr>
      </w:pPr>
      <w:r w:rsidRPr="00897CF5">
        <w:rPr>
          <w:rFonts w:ascii="Times New Roman" w:hAnsi="Times New Roman" w:cs="Times New Roman"/>
          <w:sz w:val="24"/>
          <w:szCs w:val="24"/>
        </w:rPr>
        <w:t>Članak 32.</w:t>
      </w:r>
    </w:p>
    <w:p w14:paraId="3F4EA5CF" w14:textId="77777777" w:rsidR="001D746A" w:rsidRPr="00897CF5" w:rsidRDefault="001D746A">
      <w:pPr>
        <w:spacing w:after="0" w:line="240" w:lineRule="auto"/>
        <w:jc w:val="center"/>
        <w:rPr>
          <w:rFonts w:ascii="Arial" w:hAnsi="Arial" w:cs="Arial"/>
        </w:rPr>
      </w:pPr>
    </w:p>
    <w:p w14:paraId="473BDD60" w14:textId="77777777" w:rsidR="001D746A" w:rsidRPr="00897CF5" w:rsidRDefault="00000000">
      <w:pPr>
        <w:spacing w:after="0" w:line="240" w:lineRule="auto"/>
        <w:jc w:val="both"/>
        <w:rPr>
          <w:rFonts w:ascii="Times New Roman" w:hAnsi="Times New Roman" w:cs="Times New Roman"/>
          <w:sz w:val="24"/>
          <w:szCs w:val="24"/>
        </w:rPr>
      </w:pPr>
      <w:r w:rsidRPr="00897CF5">
        <w:rPr>
          <w:rFonts w:ascii="Times New Roman" w:hAnsi="Times New Roman" w:cs="Times New Roman"/>
          <w:sz w:val="24"/>
          <w:szCs w:val="24"/>
        </w:rPr>
        <w:t>(1) Troškovi postupka medicinski pomognute oplodnje sufinancirati će se u iznosu od 60% ukupnih, stvarno nastalih troškova postupka.</w:t>
      </w:r>
    </w:p>
    <w:p w14:paraId="5EA88A48" w14:textId="77777777" w:rsidR="001D746A" w:rsidRPr="00897CF5" w:rsidRDefault="001D746A"/>
    <w:p w14:paraId="02CDE744" w14:textId="77777777" w:rsidR="001D746A" w:rsidRPr="00897CF5" w:rsidRDefault="00000000">
      <w:pPr>
        <w:jc w:val="both"/>
      </w:pPr>
      <w:r w:rsidRPr="00897CF5">
        <w:t>(2</w:t>
      </w:r>
      <w:r w:rsidRPr="00897CF5">
        <w:rPr>
          <w:rFonts w:ascii="Times New Roman" w:hAnsi="Times New Roman" w:cs="Times New Roman"/>
          <w:sz w:val="24"/>
          <w:szCs w:val="24"/>
        </w:rPr>
        <w:t>) Troškovima postupka medicinski pomognute oplodnje iz stavka 1. ovog članka smatraju se troškovi usluga medicinski pomognute oplodnje sukladno cjeniku ovlaštene zdravstvene ustanove za provođenje postupka, troškovi pregleda liječnika specijalista te troškovi propisanih lijekova vezani uz postupak.</w:t>
      </w:r>
    </w:p>
    <w:p w14:paraId="302DDFE4" w14:textId="77777777" w:rsidR="001D746A" w:rsidRPr="00897CF5" w:rsidRDefault="001D746A">
      <w:pPr>
        <w:spacing w:after="0" w:line="240" w:lineRule="auto"/>
        <w:jc w:val="both"/>
      </w:pPr>
    </w:p>
    <w:p w14:paraId="6AF2EC8B" w14:textId="77777777" w:rsidR="001D746A" w:rsidRPr="00897CF5" w:rsidRDefault="00000000">
      <w:pPr>
        <w:spacing w:after="0" w:line="240" w:lineRule="auto"/>
        <w:jc w:val="both"/>
      </w:pPr>
      <w:r w:rsidRPr="00897CF5">
        <w:rPr>
          <w:rFonts w:ascii="Times New Roman" w:hAnsi="Times New Roman" w:cs="Times New Roman"/>
          <w:sz w:val="24"/>
          <w:szCs w:val="24"/>
        </w:rPr>
        <w:t>(2) Pravo na sufinanciranje troškova postupka medicinski pomognute oplodnje moguće je ostvariti najviše za dva postupka medicinski pomognute oplodnje provedena tijekom tekuće kalendarske godine.</w:t>
      </w:r>
    </w:p>
    <w:p w14:paraId="0469829E" w14:textId="77777777" w:rsidR="001D746A" w:rsidRPr="00897CF5" w:rsidRDefault="001D746A">
      <w:pPr>
        <w:spacing w:after="0" w:line="240" w:lineRule="auto"/>
        <w:jc w:val="both"/>
        <w:rPr>
          <w:rFonts w:ascii="Times New Roman" w:hAnsi="Times New Roman" w:cs="Times New Roman"/>
          <w:sz w:val="24"/>
          <w:szCs w:val="24"/>
        </w:rPr>
      </w:pPr>
    </w:p>
    <w:p w14:paraId="5EC48D16" w14:textId="77777777" w:rsidR="001D746A" w:rsidRPr="00897CF5" w:rsidRDefault="00000000">
      <w:pPr>
        <w:spacing w:after="0" w:line="240" w:lineRule="auto"/>
        <w:jc w:val="both"/>
      </w:pPr>
      <w:r w:rsidRPr="00897CF5">
        <w:rPr>
          <w:rFonts w:ascii="Times New Roman" w:hAnsi="Times New Roman" w:cs="Times New Roman"/>
          <w:sz w:val="24"/>
          <w:szCs w:val="24"/>
        </w:rPr>
        <w:t>(3) Pravo na sufinanciranje troškova medicinski pomognute oplodnje moguće je ostvariti počevši od 1. siječnja 2027. godine.</w:t>
      </w:r>
    </w:p>
    <w:p w14:paraId="35656CD8" w14:textId="77777777" w:rsidR="001D746A" w:rsidRPr="00897CF5" w:rsidRDefault="001D746A">
      <w:pPr>
        <w:spacing w:after="0" w:line="240" w:lineRule="auto"/>
        <w:jc w:val="both"/>
        <w:rPr>
          <w:rFonts w:ascii="Times New Roman" w:hAnsi="Times New Roman" w:cs="Times New Roman"/>
          <w:sz w:val="24"/>
          <w:szCs w:val="24"/>
        </w:rPr>
      </w:pPr>
    </w:p>
    <w:p w14:paraId="0F0D6ADF" w14:textId="77777777" w:rsidR="001D746A" w:rsidRPr="00897CF5" w:rsidRDefault="00000000">
      <w:pPr>
        <w:spacing w:after="0" w:line="240" w:lineRule="auto"/>
        <w:jc w:val="both"/>
        <w:rPr>
          <w:rFonts w:ascii="Times New Roman" w:hAnsi="Times New Roman" w:cs="Times New Roman"/>
          <w:sz w:val="24"/>
          <w:szCs w:val="24"/>
        </w:rPr>
      </w:pPr>
      <w:r w:rsidRPr="00897CF5">
        <w:rPr>
          <w:rFonts w:ascii="Times New Roman" w:hAnsi="Times New Roman" w:cs="Times New Roman"/>
          <w:sz w:val="24"/>
          <w:szCs w:val="24"/>
        </w:rPr>
        <w:t>(4) Način ostvarivanja prava na sufinanciranje troškova postupka medicinski pomognute oplodnje utvrdit će se pravilnikom gradonačelnika.</w:t>
      </w:r>
    </w:p>
    <w:p w14:paraId="10C99CAB" w14:textId="77777777" w:rsidR="001D746A" w:rsidRPr="00897CF5" w:rsidRDefault="001D746A">
      <w:pPr>
        <w:rPr>
          <w:rFonts w:ascii="Times New Roman" w:hAnsi="Times New Roman" w:cs="Times New Roman"/>
          <w:sz w:val="24"/>
          <w:szCs w:val="24"/>
        </w:rPr>
      </w:pPr>
    </w:p>
    <w:p w14:paraId="218C13AE" w14:textId="77777777" w:rsidR="001D746A" w:rsidRPr="00897CF5" w:rsidRDefault="00000000">
      <w:pPr>
        <w:jc w:val="center"/>
        <w:rPr>
          <w:rFonts w:ascii="Times New Roman" w:hAnsi="Times New Roman" w:cs="Times New Roman"/>
          <w:sz w:val="24"/>
          <w:szCs w:val="24"/>
        </w:rPr>
      </w:pPr>
      <w:r w:rsidRPr="00897CF5">
        <w:rPr>
          <w:rFonts w:ascii="Times New Roman" w:hAnsi="Times New Roman" w:cs="Times New Roman"/>
          <w:sz w:val="24"/>
          <w:szCs w:val="24"/>
        </w:rPr>
        <w:t>15. Pravo na novčanu pomoć za visokoškolsko obrazovanje (studentske stipendije po kriteriju socijalno-ekonomskog statusa)</w:t>
      </w:r>
    </w:p>
    <w:p w14:paraId="15DBBF99" w14:textId="77777777" w:rsidR="001D746A" w:rsidRPr="00897CF5" w:rsidRDefault="00000000">
      <w:pPr>
        <w:jc w:val="center"/>
        <w:rPr>
          <w:rFonts w:ascii="Times New Roman" w:hAnsi="Times New Roman" w:cs="Times New Roman"/>
          <w:sz w:val="24"/>
          <w:szCs w:val="24"/>
        </w:rPr>
      </w:pPr>
      <w:r w:rsidRPr="00897CF5">
        <w:rPr>
          <w:rFonts w:ascii="Times New Roman" w:hAnsi="Times New Roman" w:cs="Times New Roman"/>
          <w:sz w:val="24"/>
          <w:szCs w:val="24"/>
        </w:rPr>
        <w:lastRenderedPageBreak/>
        <w:t>Članak 33.</w:t>
      </w:r>
    </w:p>
    <w:p w14:paraId="2A520BB4" w14:textId="77777777" w:rsidR="001D746A" w:rsidRPr="00897CF5" w:rsidRDefault="00000000">
      <w:pPr>
        <w:pStyle w:val="Bezproreda"/>
        <w:jc w:val="both"/>
        <w:rPr>
          <w:rFonts w:ascii="Times New Roman" w:hAnsi="Times New Roman"/>
          <w:sz w:val="24"/>
          <w:szCs w:val="24"/>
        </w:rPr>
      </w:pPr>
      <w:r w:rsidRPr="00897CF5">
        <w:rPr>
          <w:rFonts w:ascii="Times New Roman" w:hAnsi="Times New Roman"/>
          <w:sz w:val="24"/>
          <w:szCs w:val="24"/>
        </w:rPr>
        <w:t>(1) Pravo na novčanu pomoć za visokoškolsko obrazovanje (studentske stipendije po socijalnom kriteriju) može ostvariti korisnik-redoviti student ako udovoljava općim uvjetima za dodjelu stipendija te jednom od četiri posebna uvjeta vezana za socijalno-ekonomski status: student je korisnik prava na zajamčenu minimalnu naknadu Hrvatskog zavoda za socijalni rad, odnosno korisnik prava iz socijalnog programa Grada Šibenika po osnovi uvjeta prihoda, a sukladno ovoj Odluci, ukupni neto prihod po članu kućanstva ne prelazi utvrđeni postotak iznosa proračunske osnovice, student je dijete smrtno stradalog, zatočenog ili nestalog hrvatskog branitelja iz Domovinskog rata te student nema oba roditelj, odnosno student je smješten u udomiteljsku obitelj.</w:t>
      </w:r>
    </w:p>
    <w:p w14:paraId="2897B7EE" w14:textId="77777777" w:rsidR="001D746A" w:rsidRPr="00897CF5" w:rsidRDefault="001D746A">
      <w:pPr>
        <w:pStyle w:val="Bezproreda"/>
        <w:jc w:val="both"/>
        <w:rPr>
          <w:rFonts w:ascii="Times New Roman" w:hAnsi="Times New Roman"/>
          <w:sz w:val="24"/>
          <w:szCs w:val="24"/>
        </w:rPr>
      </w:pPr>
    </w:p>
    <w:p w14:paraId="5F78007F" w14:textId="77777777" w:rsidR="001D746A" w:rsidRPr="00897CF5" w:rsidRDefault="00000000">
      <w:pPr>
        <w:pStyle w:val="Bezproreda"/>
        <w:jc w:val="both"/>
        <w:rPr>
          <w:rFonts w:ascii="Times New Roman" w:hAnsi="Times New Roman"/>
          <w:sz w:val="24"/>
          <w:szCs w:val="24"/>
        </w:rPr>
      </w:pPr>
      <w:r w:rsidRPr="00897CF5">
        <w:rPr>
          <w:rFonts w:ascii="Times New Roman" w:hAnsi="Times New Roman"/>
          <w:sz w:val="24"/>
          <w:szCs w:val="24"/>
        </w:rPr>
        <w:t>(2) Pravilnikom o uvjetima i kriterijima stipendiranja studenata Grada Šibenika definirani su opći uvjeti stipendiranja studenata Grada Šibenika, kategorije i kriteriji za dodjelu stipendija, postupak dodjele te način korištenja stipendija.</w:t>
      </w:r>
    </w:p>
    <w:p w14:paraId="19B7FC94" w14:textId="77777777" w:rsidR="001D746A" w:rsidRPr="00897CF5" w:rsidRDefault="001D746A">
      <w:pPr>
        <w:pStyle w:val="Bezproreda"/>
        <w:jc w:val="both"/>
        <w:rPr>
          <w:rFonts w:ascii="Times New Roman" w:hAnsi="Times New Roman"/>
          <w:sz w:val="24"/>
          <w:szCs w:val="24"/>
        </w:rPr>
      </w:pPr>
    </w:p>
    <w:p w14:paraId="42617795" w14:textId="77777777" w:rsidR="001D746A" w:rsidRPr="00897CF5" w:rsidRDefault="00000000">
      <w:pPr>
        <w:jc w:val="both"/>
        <w:rPr>
          <w:rFonts w:ascii="Times New Roman" w:hAnsi="Times New Roman" w:cs="Times New Roman"/>
          <w:color w:val="000000"/>
          <w:sz w:val="24"/>
          <w:szCs w:val="24"/>
        </w:rPr>
      </w:pPr>
      <w:r w:rsidRPr="00897CF5">
        <w:rPr>
          <w:rFonts w:ascii="Times New Roman" w:hAnsi="Times New Roman" w:cs="Times New Roman"/>
          <w:color w:val="000000"/>
          <w:sz w:val="24"/>
          <w:szCs w:val="24"/>
        </w:rPr>
        <w:t>(3) Broj i iznos stipendija za svaku akademsku godinu utvrđuje gradonačelnik posebnom odlukom.</w:t>
      </w:r>
    </w:p>
    <w:p w14:paraId="30356359" w14:textId="77777777" w:rsidR="001D746A" w:rsidRPr="00897CF5" w:rsidRDefault="00000000">
      <w:pPr>
        <w:jc w:val="both"/>
      </w:pPr>
      <w:r w:rsidRPr="00897CF5">
        <w:rPr>
          <w:rFonts w:ascii="Times New Roman" w:hAnsi="Times New Roman" w:cs="Times New Roman"/>
          <w:color w:val="000000" w:themeColor="text1"/>
          <w:sz w:val="24"/>
          <w:szCs w:val="24"/>
        </w:rPr>
        <w:t>(4) Stipendije se dodjeljuju temeljem natječaja kojeg raspisuje gradonačelnik Grada Šibenika, a koji se objavljuje na oglasnoj ploči Grada Šibenika te službenoj web stranici Grada Šibenika.</w:t>
      </w:r>
    </w:p>
    <w:p w14:paraId="0B312D78" w14:textId="77777777" w:rsidR="001D746A" w:rsidRPr="00897CF5" w:rsidRDefault="001D746A">
      <w:pPr>
        <w:spacing w:after="0" w:line="240" w:lineRule="auto"/>
        <w:jc w:val="both"/>
        <w:rPr>
          <w:rFonts w:ascii="Times New Roman" w:eastAsia="Calibri" w:hAnsi="Times New Roman" w:cs="Times New Roman"/>
          <w:sz w:val="24"/>
          <w:szCs w:val="24"/>
        </w:rPr>
      </w:pPr>
    </w:p>
    <w:p w14:paraId="78AA09CA" w14:textId="77777777" w:rsidR="001D746A" w:rsidRPr="00897CF5" w:rsidRDefault="001D746A">
      <w:pPr>
        <w:spacing w:after="0" w:line="240" w:lineRule="auto"/>
        <w:jc w:val="both"/>
        <w:rPr>
          <w:rFonts w:ascii="Times New Roman" w:eastAsia="Calibri" w:hAnsi="Times New Roman" w:cs="Times New Roman"/>
          <w:sz w:val="24"/>
          <w:szCs w:val="24"/>
        </w:rPr>
      </w:pPr>
    </w:p>
    <w:p w14:paraId="2E46893D" w14:textId="77777777" w:rsidR="001D746A" w:rsidRPr="00897CF5" w:rsidRDefault="00000000">
      <w:pPr>
        <w:spacing w:line="252" w:lineRule="auto"/>
        <w:jc w:val="center"/>
        <w:rPr>
          <w:rFonts w:ascii="Times New Roman" w:eastAsia="Calibri" w:hAnsi="Times New Roman" w:cs="Times New Roman"/>
          <w:sz w:val="24"/>
          <w:szCs w:val="24"/>
        </w:rPr>
      </w:pPr>
      <w:bookmarkStart w:id="1" w:name="_Hlk130370998"/>
      <w:bookmarkEnd w:id="1"/>
      <w:r w:rsidRPr="00897CF5">
        <w:rPr>
          <w:rFonts w:ascii="Times New Roman" w:eastAsia="Calibri" w:hAnsi="Times New Roman" w:cs="Times New Roman"/>
          <w:sz w:val="24"/>
          <w:szCs w:val="24"/>
        </w:rPr>
        <w:t>16. Pravo na socijalnu uslugu – pomoć u kući</w:t>
      </w:r>
    </w:p>
    <w:p w14:paraId="630BB091" w14:textId="77777777" w:rsidR="001D746A" w:rsidRPr="00897CF5" w:rsidRDefault="00000000">
      <w:pPr>
        <w:spacing w:line="252" w:lineRule="auto"/>
        <w:jc w:val="center"/>
        <w:rPr>
          <w:rFonts w:ascii="Times New Roman" w:eastAsia="Calibri" w:hAnsi="Times New Roman" w:cs="Times New Roman"/>
          <w:sz w:val="24"/>
          <w:szCs w:val="24"/>
        </w:rPr>
      </w:pPr>
      <w:r w:rsidRPr="00897CF5">
        <w:rPr>
          <w:rFonts w:ascii="Times New Roman" w:eastAsia="Calibri" w:hAnsi="Times New Roman" w:cs="Times New Roman"/>
          <w:sz w:val="24"/>
          <w:szCs w:val="24"/>
        </w:rPr>
        <w:t>Članak 34.</w:t>
      </w:r>
    </w:p>
    <w:p w14:paraId="5281887C" w14:textId="77777777" w:rsidR="001D746A" w:rsidRPr="00897CF5" w:rsidRDefault="00000000">
      <w:pPr>
        <w:shd w:val="clear" w:color="auto" w:fill="FFFFFF"/>
        <w:spacing w:afterAutospacing="1" w:line="240" w:lineRule="auto"/>
        <w:jc w:val="both"/>
        <w:rPr>
          <w:rFonts w:ascii="Times New Roman" w:eastAsia="Calibri" w:hAnsi="Times New Roman" w:cs="Times New Roman"/>
          <w:sz w:val="24"/>
          <w:szCs w:val="24"/>
          <w:lang w:eastAsia="hr-HR"/>
        </w:rPr>
      </w:pPr>
      <w:r w:rsidRPr="00897CF5">
        <w:rPr>
          <w:rFonts w:ascii="Times New Roman" w:eastAsia="Calibri" w:hAnsi="Times New Roman" w:cs="Times New Roman"/>
          <w:sz w:val="24"/>
          <w:szCs w:val="24"/>
          <w:lang w:eastAsia="hr-HR"/>
        </w:rPr>
        <w:t xml:space="preserve">(1) Uslugu pomoći u kući pruža Centar za pružanje usluga u zajednici Grada Šibenika, javna ustanova socijalne skrbi koje je osnivač Grad Šibenik. </w:t>
      </w:r>
    </w:p>
    <w:p w14:paraId="4E5DE6C5" w14:textId="77777777" w:rsidR="001D746A" w:rsidRPr="00897CF5" w:rsidRDefault="00000000">
      <w:pPr>
        <w:spacing w:line="252" w:lineRule="auto"/>
        <w:jc w:val="both"/>
        <w:rPr>
          <w:rFonts w:ascii="Times New Roman" w:eastAsia="Calibri" w:hAnsi="Times New Roman" w:cs="Times New Roman"/>
          <w:sz w:val="24"/>
          <w:szCs w:val="24"/>
        </w:rPr>
      </w:pPr>
      <w:r w:rsidRPr="00897CF5">
        <w:rPr>
          <w:rFonts w:ascii="Times New Roman" w:eastAsia="Calibri" w:hAnsi="Times New Roman" w:cs="Times New Roman"/>
          <w:sz w:val="24"/>
          <w:szCs w:val="24"/>
          <w:lang w:eastAsia="hr-HR"/>
        </w:rPr>
        <w:t>(2)</w:t>
      </w:r>
      <w:r w:rsidRPr="00897CF5">
        <w:rPr>
          <w:rFonts w:ascii="Times New Roman" w:eastAsia="Calibri" w:hAnsi="Times New Roman" w:cs="Times New Roman"/>
          <w:b/>
          <w:bCs/>
          <w:sz w:val="24"/>
          <w:szCs w:val="24"/>
          <w:lang w:eastAsia="hr-HR"/>
        </w:rPr>
        <w:t xml:space="preserve"> </w:t>
      </w:r>
      <w:r w:rsidRPr="00897CF5">
        <w:rPr>
          <w:rFonts w:ascii="Times New Roman" w:eastAsia="Calibri" w:hAnsi="Times New Roman" w:cs="Times New Roman"/>
          <w:sz w:val="24"/>
          <w:szCs w:val="24"/>
        </w:rPr>
        <w:t>Usluga pomoći u kući pruža se</w:t>
      </w:r>
      <w:r w:rsidRPr="00897CF5">
        <w:rPr>
          <w:rFonts w:ascii="Times New Roman" w:eastAsia="Calibri" w:hAnsi="Times New Roman" w:cs="Times New Roman"/>
          <w:b/>
          <w:bCs/>
          <w:sz w:val="24"/>
          <w:szCs w:val="24"/>
        </w:rPr>
        <w:t xml:space="preserve"> </w:t>
      </w:r>
      <w:r w:rsidRPr="00897CF5">
        <w:rPr>
          <w:rFonts w:ascii="Times New Roman" w:eastAsia="Calibri" w:hAnsi="Times New Roman" w:cs="Times New Roman"/>
          <w:sz w:val="24"/>
          <w:szCs w:val="24"/>
          <w:lang w:eastAsia="hr-HR"/>
        </w:rPr>
        <w:t>na području Grada Šibenika te otoka Zlarina i Krapnja, temeljem:</w:t>
      </w:r>
    </w:p>
    <w:p w14:paraId="036AF8B9" w14:textId="77777777" w:rsidR="001D746A" w:rsidRPr="00897CF5" w:rsidRDefault="00000000">
      <w:pPr>
        <w:shd w:val="clear" w:color="auto" w:fill="FFFFFF"/>
        <w:spacing w:beforeAutospacing="1" w:afterAutospacing="1" w:line="252" w:lineRule="auto"/>
        <w:contextualSpacing/>
        <w:jc w:val="both"/>
        <w:rPr>
          <w:rFonts w:ascii="Times New Roman" w:eastAsia="Times New Roman" w:hAnsi="Times New Roman" w:cs="Times New Roman"/>
          <w:sz w:val="24"/>
          <w:szCs w:val="24"/>
          <w:lang w:eastAsia="hr-HR"/>
        </w:rPr>
      </w:pPr>
      <w:r w:rsidRPr="00897CF5">
        <w:rPr>
          <w:rFonts w:ascii="Times New Roman" w:eastAsia="Times New Roman" w:hAnsi="Times New Roman" w:cs="Times New Roman"/>
          <w:sz w:val="24"/>
          <w:szCs w:val="24"/>
          <w:lang w:eastAsia="hr-HR"/>
        </w:rPr>
        <w:t>- prava na usluge prema kriterijima iz Zakona, koje se utvrđuje u upravnom postupku Hrvatskog zavoda za socijalni rad, Područni ured Šibenik,</w:t>
      </w:r>
    </w:p>
    <w:p w14:paraId="39D48CED" w14:textId="77777777" w:rsidR="001D746A" w:rsidRPr="00897CF5" w:rsidRDefault="001D746A">
      <w:pPr>
        <w:shd w:val="clear" w:color="auto" w:fill="FFFFFF"/>
        <w:spacing w:beforeAutospacing="1" w:afterAutospacing="1" w:line="252" w:lineRule="auto"/>
        <w:contextualSpacing/>
        <w:jc w:val="both"/>
        <w:rPr>
          <w:rFonts w:ascii="Times New Roman" w:eastAsia="Times New Roman" w:hAnsi="Times New Roman" w:cs="Times New Roman"/>
          <w:sz w:val="24"/>
          <w:szCs w:val="24"/>
          <w:lang w:eastAsia="hr-HR"/>
        </w:rPr>
      </w:pPr>
    </w:p>
    <w:p w14:paraId="2A2F3106" w14:textId="77777777" w:rsidR="001D746A" w:rsidRPr="00897CF5" w:rsidRDefault="00000000">
      <w:pPr>
        <w:shd w:val="clear" w:color="auto" w:fill="FFFFFF"/>
        <w:spacing w:beforeAutospacing="1" w:after="0" w:line="252" w:lineRule="auto"/>
        <w:contextualSpacing/>
        <w:jc w:val="both"/>
        <w:rPr>
          <w:rFonts w:ascii="Times New Roman" w:eastAsia="Times New Roman" w:hAnsi="Times New Roman" w:cs="Times New Roman"/>
          <w:sz w:val="24"/>
          <w:szCs w:val="24"/>
          <w:lang w:eastAsia="hr-HR"/>
        </w:rPr>
      </w:pPr>
      <w:r w:rsidRPr="00897CF5">
        <w:rPr>
          <w:rFonts w:ascii="Times New Roman" w:eastAsia="Times New Roman" w:hAnsi="Times New Roman" w:cs="Times New Roman"/>
          <w:sz w:val="24"/>
          <w:szCs w:val="24"/>
          <w:lang w:eastAsia="hr-HR"/>
        </w:rPr>
        <w:t>- ugovornog odnosa s korisnikom, ako ne ispunjava uvjete za ostvarivanje prava prema Zakonu, koji plaća usluge na tržišnoj osnovi (izbor vrste, opsega i učestalosti pružanja usluge).</w:t>
      </w:r>
    </w:p>
    <w:p w14:paraId="6F786D3F" w14:textId="77777777" w:rsidR="001D746A" w:rsidRPr="00897CF5" w:rsidRDefault="001D746A">
      <w:pPr>
        <w:shd w:val="clear" w:color="auto" w:fill="FFFFFF"/>
        <w:spacing w:after="0" w:line="240" w:lineRule="auto"/>
        <w:jc w:val="both"/>
        <w:rPr>
          <w:rFonts w:ascii="Times New Roman" w:eastAsia="Calibri" w:hAnsi="Times New Roman" w:cs="Times New Roman"/>
          <w:sz w:val="24"/>
          <w:szCs w:val="24"/>
          <w:lang w:eastAsia="hr-HR"/>
        </w:rPr>
      </w:pPr>
    </w:p>
    <w:p w14:paraId="7A040152" w14:textId="77777777" w:rsidR="001D746A" w:rsidRPr="00897CF5" w:rsidRDefault="00000000">
      <w:pPr>
        <w:shd w:val="clear" w:color="auto" w:fill="FFFFFF"/>
        <w:spacing w:after="0" w:line="240" w:lineRule="auto"/>
        <w:jc w:val="both"/>
        <w:rPr>
          <w:rFonts w:ascii="Times New Roman" w:eastAsia="Calibri" w:hAnsi="Times New Roman" w:cs="Times New Roman"/>
          <w:sz w:val="24"/>
          <w:szCs w:val="24"/>
          <w:lang w:eastAsia="hr-HR"/>
        </w:rPr>
      </w:pPr>
      <w:r w:rsidRPr="00897CF5">
        <w:rPr>
          <w:rFonts w:ascii="Times New Roman" w:eastAsia="Calibri" w:hAnsi="Times New Roman" w:cs="Times New Roman"/>
          <w:sz w:val="24"/>
          <w:szCs w:val="24"/>
          <w:lang w:eastAsia="hr-HR"/>
        </w:rPr>
        <w:t>Usluga uključuje:</w:t>
      </w:r>
    </w:p>
    <w:p w14:paraId="06B39550" w14:textId="77777777" w:rsidR="001D746A" w:rsidRPr="00897CF5" w:rsidRDefault="00000000">
      <w:pPr>
        <w:shd w:val="clear" w:color="auto" w:fill="FFFFFF"/>
        <w:spacing w:beforeAutospacing="1" w:after="0" w:line="240" w:lineRule="auto"/>
        <w:jc w:val="both"/>
        <w:rPr>
          <w:rFonts w:ascii="Times New Roman" w:eastAsia="Times New Roman" w:hAnsi="Times New Roman" w:cs="Times New Roman"/>
          <w:sz w:val="24"/>
          <w:szCs w:val="24"/>
          <w:lang w:eastAsia="hr-HR"/>
        </w:rPr>
      </w:pPr>
      <w:r w:rsidRPr="00897CF5">
        <w:rPr>
          <w:rFonts w:ascii="Times New Roman" w:eastAsia="Times New Roman" w:hAnsi="Times New Roman" w:cs="Times New Roman"/>
          <w:sz w:val="24"/>
          <w:szCs w:val="24"/>
          <w:lang w:eastAsia="hr-HR"/>
        </w:rPr>
        <w:t>- organiziranje prehrane – nabava namirnica, pomoć u pripremi obroka, dostava gotovog obroka u kuću,</w:t>
      </w:r>
    </w:p>
    <w:p w14:paraId="3273CE8B" w14:textId="77777777" w:rsidR="001D746A" w:rsidRPr="00897CF5" w:rsidRDefault="00000000">
      <w:pPr>
        <w:shd w:val="clear" w:color="auto" w:fill="FFFFFF"/>
        <w:spacing w:beforeAutospacing="1" w:after="0" w:line="240" w:lineRule="auto"/>
        <w:jc w:val="both"/>
        <w:rPr>
          <w:rFonts w:ascii="Times New Roman" w:eastAsia="Times New Roman" w:hAnsi="Times New Roman" w:cs="Times New Roman"/>
          <w:sz w:val="24"/>
          <w:szCs w:val="24"/>
          <w:lang w:eastAsia="hr-HR"/>
        </w:rPr>
      </w:pPr>
      <w:r w:rsidRPr="00897CF5">
        <w:rPr>
          <w:rFonts w:ascii="Times New Roman" w:eastAsia="Times New Roman" w:hAnsi="Times New Roman" w:cs="Times New Roman"/>
          <w:sz w:val="24"/>
          <w:szCs w:val="24"/>
          <w:lang w:eastAsia="hr-HR"/>
        </w:rPr>
        <w:t>- obavljanje kućnih poslova - održavanje čistoće prostora, pomoć u organiziranju pranja i glačanja rublja,</w:t>
      </w:r>
    </w:p>
    <w:p w14:paraId="1FC771FB" w14:textId="77777777" w:rsidR="001D746A" w:rsidRPr="00897CF5" w:rsidRDefault="00000000">
      <w:pPr>
        <w:shd w:val="clear" w:color="auto" w:fill="FFFFFF"/>
        <w:spacing w:beforeAutospacing="1" w:after="0" w:line="240" w:lineRule="auto"/>
        <w:contextualSpacing/>
        <w:jc w:val="both"/>
        <w:rPr>
          <w:rFonts w:ascii="Times New Roman" w:eastAsia="Times New Roman" w:hAnsi="Times New Roman" w:cs="Times New Roman"/>
          <w:sz w:val="24"/>
          <w:szCs w:val="24"/>
          <w:lang w:eastAsia="hr-HR"/>
        </w:rPr>
      </w:pPr>
      <w:r w:rsidRPr="00897CF5">
        <w:rPr>
          <w:rFonts w:ascii="Times New Roman" w:eastAsia="Times New Roman" w:hAnsi="Times New Roman" w:cs="Times New Roman"/>
          <w:sz w:val="24"/>
          <w:szCs w:val="24"/>
          <w:lang w:eastAsia="hr-HR"/>
        </w:rPr>
        <w:t xml:space="preserve">- pomoć u održavanju osobne higijene - pomoć pri kupanju i osiguranju drugih higijenskih potreba, </w:t>
      </w:r>
    </w:p>
    <w:p w14:paraId="416C6899" w14:textId="77777777" w:rsidR="001D746A" w:rsidRPr="00897CF5" w:rsidRDefault="001D746A">
      <w:pPr>
        <w:shd w:val="clear" w:color="auto" w:fill="FFFFFF"/>
        <w:spacing w:beforeAutospacing="1" w:after="0" w:line="240" w:lineRule="auto"/>
        <w:contextualSpacing/>
        <w:jc w:val="both"/>
        <w:rPr>
          <w:rFonts w:ascii="Times New Roman" w:eastAsia="Times New Roman" w:hAnsi="Times New Roman" w:cs="Times New Roman"/>
          <w:sz w:val="24"/>
          <w:szCs w:val="24"/>
          <w:lang w:eastAsia="hr-HR"/>
        </w:rPr>
      </w:pPr>
    </w:p>
    <w:p w14:paraId="76F59B2F" w14:textId="77777777" w:rsidR="001D746A" w:rsidRPr="00897CF5" w:rsidRDefault="00000000">
      <w:pPr>
        <w:shd w:val="clear" w:color="auto" w:fill="FFFFFF"/>
        <w:spacing w:beforeAutospacing="1" w:after="0" w:line="240" w:lineRule="auto"/>
        <w:contextualSpacing/>
        <w:jc w:val="both"/>
        <w:rPr>
          <w:rFonts w:ascii="Times New Roman" w:eastAsia="Times New Roman" w:hAnsi="Times New Roman" w:cs="Times New Roman"/>
          <w:sz w:val="24"/>
          <w:szCs w:val="24"/>
          <w:lang w:eastAsia="hr-HR"/>
        </w:rPr>
      </w:pPr>
      <w:r w:rsidRPr="00897CF5">
        <w:rPr>
          <w:rFonts w:ascii="Times New Roman" w:eastAsia="Times New Roman" w:hAnsi="Times New Roman" w:cs="Times New Roman"/>
          <w:sz w:val="24"/>
          <w:szCs w:val="24"/>
          <w:lang w:eastAsia="hr-HR"/>
        </w:rPr>
        <w:t>- pomoć u osiguranju osnovne zdravstvene skrbi - posredovanje u zdravstvenim ustanovama (organiziranje pregleda, kontakti s liječnicima, prijevoz do liječnika), dostava lijekova,</w:t>
      </w:r>
    </w:p>
    <w:p w14:paraId="474F3F9A" w14:textId="77777777" w:rsidR="001D746A" w:rsidRPr="00897CF5" w:rsidRDefault="001D746A">
      <w:pPr>
        <w:shd w:val="clear" w:color="auto" w:fill="FFFFFF"/>
        <w:spacing w:beforeAutospacing="1" w:after="0" w:line="240" w:lineRule="auto"/>
        <w:contextualSpacing/>
        <w:jc w:val="both"/>
        <w:rPr>
          <w:rFonts w:ascii="Times New Roman" w:eastAsia="Times New Roman" w:hAnsi="Times New Roman" w:cs="Times New Roman"/>
          <w:sz w:val="24"/>
          <w:szCs w:val="24"/>
          <w:lang w:eastAsia="hr-HR"/>
        </w:rPr>
      </w:pPr>
    </w:p>
    <w:p w14:paraId="4647D594" w14:textId="77777777" w:rsidR="001D746A" w:rsidRPr="00897CF5" w:rsidRDefault="00000000">
      <w:pPr>
        <w:shd w:val="clear" w:color="auto" w:fill="FFFFFF"/>
        <w:spacing w:beforeAutospacing="1" w:after="0" w:line="240" w:lineRule="auto"/>
        <w:contextualSpacing/>
        <w:jc w:val="both"/>
        <w:rPr>
          <w:rFonts w:ascii="Times New Roman" w:eastAsia="Times New Roman" w:hAnsi="Times New Roman" w:cs="Times New Roman"/>
          <w:sz w:val="24"/>
          <w:szCs w:val="24"/>
          <w:lang w:eastAsia="hr-HR"/>
        </w:rPr>
      </w:pPr>
      <w:r w:rsidRPr="00897CF5">
        <w:rPr>
          <w:rFonts w:ascii="Times New Roman" w:eastAsia="Times New Roman" w:hAnsi="Times New Roman" w:cs="Times New Roman"/>
          <w:sz w:val="24"/>
          <w:szCs w:val="24"/>
          <w:lang w:eastAsia="hr-HR"/>
        </w:rPr>
        <w:t>- zadovoljavanje drugih svakodnevnih potreba – manji popravci u kući, pomoć u pripremi ogrjeva i slično.</w:t>
      </w:r>
    </w:p>
    <w:p w14:paraId="4CD9786A" w14:textId="77777777" w:rsidR="001D746A" w:rsidRPr="00897CF5" w:rsidRDefault="001D746A">
      <w:pPr>
        <w:shd w:val="clear" w:color="auto" w:fill="FFFFFF"/>
        <w:spacing w:beforeAutospacing="1" w:afterAutospacing="1" w:line="240" w:lineRule="auto"/>
        <w:contextualSpacing/>
        <w:rPr>
          <w:rFonts w:ascii="Times New Roman" w:eastAsia="Times New Roman" w:hAnsi="Times New Roman" w:cs="Times New Roman"/>
          <w:sz w:val="24"/>
          <w:szCs w:val="24"/>
          <w:lang w:eastAsia="hr-HR"/>
        </w:rPr>
      </w:pPr>
    </w:p>
    <w:p w14:paraId="4DED58B1" w14:textId="77777777" w:rsidR="001D746A" w:rsidRPr="00897CF5" w:rsidRDefault="001D746A">
      <w:pPr>
        <w:shd w:val="clear" w:color="auto" w:fill="FFFFFF"/>
        <w:spacing w:beforeAutospacing="1" w:afterAutospacing="1" w:line="240" w:lineRule="auto"/>
        <w:contextualSpacing/>
        <w:rPr>
          <w:rFonts w:ascii="Times New Roman" w:eastAsia="Times New Roman" w:hAnsi="Times New Roman" w:cs="Times New Roman"/>
          <w:sz w:val="24"/>
          <w:szCs w:val="24"/>
          <w:lang w:eastAsia="hr-HR"/>
        </w:rPr>
      </w:pPr>
    </w:p>
    <w:p w14:paraId="25706481" w14:textId="77777777" w:rsidR="001D746A" w:rsidRPr="00897CF5" w:rsidRDefault="00000000">
      <w:pPr>
        <w:spacing w:line="252" w:lineRule="auto"/>
        <w:jc w:val="center"/>
        <w:rPr>
          <w:rFonts w:ascii="Times New Roman" w:eastAsia="Calibri" w:hAnsi="Times New Roman" w:cs="Times New Roman"/>
          <w:sz w:val="24"/>
          <w:szCs w:val="24"/>
        </w:rPr>
      </w:pPr>
      <w:r w:rsidRPr="00897CF5">
        <w:rPr>
          <w:rFonts w:ascii="Times New Roman" w:eastAsia="Calibri" w:hAnsi="Times New Roman" w:cs="Times New Roman"/>
          <w:sz w:val="24"/>
          <w:szCs w:val="24"/>
        </w:rPr>
        <w:t>17. Pravo na socijalnu uslugu (polu) boravka za starije osobe – organizirane dnevne aktivnosti</w:t>
      </w:r>
    </w:p>
    <w:p w14:paraId="63CC7969" w14:textId="77777777" w:rsidR="001D746A" w:rsidRPr="00897CF5" w:rsidRDefault="00000000">
      <w:pPr>
        <w:spacing w:line="252" w:lineRule="auto"/>
        <w:jc w:val="center"/>
        <w:rPr>
          <w:rFonts w:ascii="Times New Roman" w:eastAsia="Calibri" w:hAnsi="Times New Roman" w:cs="Times New Roman"/>
          <w:sz w:val="24"/>
          <w:szCs w:val="24"/>
        </w:rPr>
      </w:pPr>
      <w:r w:rsidRPr="00897CF5">
        <w:rPr>
          <w:rFonts w:ascii="Times New Roman" w:eastAsia="Calibri" w:hAnsi="Times New Roman" w:cs="Times New Roman"/>
          <w:sz w:val="24"/>
          <w:szCs w:val="24"/>
        </w:rPr>
        <w:t>Članak 35.</w:t>
      </w:r>
    </w:p>
    <w:p w14:paraId="365A951A" w14:textId="77777777" w:rsidR="001D746A" w:rsidRPr="00897CF5" w:rsidRDefault="00000000">
      <w:pPr>
        <w:spacing w:line="252" w:lineRule="auto"/>
        <w:jc w:val="both"/>
        <w:rPr>
          <w:rFonts w:ascii="Times New Roman" w:eastAsia="Calibri" w:hAnsi="Times New Roman" w:cs="Times New Roman"/>
          <w:sz w:val="24"/>
          <w:szCs w:val="24"/>
        </w:rPr>
      </w:pPr>
      <w:r w:rsidRPr="00897CF5">
        <w:rPr>
          <w:rFonts w:ascii="Times New Roman" w:eastAsia="Calibri" w:hAnsi="Times New Roman" w:cs="Times New Roman"/>
          <w:sz w:val="24"/>
          <w:szCs w:val="24"/>
        </w:rPr>
        <w:t>(1) Pravo na socijalnu uslugu ostvaruju sve zainteresirane starije osobe, a uključivanje u različite aktivnosti ovisi o raspoloživosti kapaciteta/broja već uključenih osoba i visini sredstava osiguranih putem projekata i/ili Grada Šibenika.</w:t>
      </w:r>
    </w:p>
    <w:p w14:paraId="4C16C5C2" w14:textId="77777777" w:rsidR="001D746A" w:rsidRPr="00897CF5" w:rsidRDefault="00000000">
      <w:pPr>
        <w:spacing w:after="0" w:line="240" w:lineRule="auto"/>
        <w:jc w:val="both"/>
        <w:rPr>
          <w:rFonts w:ascii="Times New Roman" w:eastAsia="Calibri" w:hAnsi="Times New Roman" w:cs="Times New Roman"/>
          <w:sz w:val="24"/>
          <w:szCs w:val="24"/>
          <w:lang w:eastAsia="hr-HR"/>
        </w:rPr>
      </w:pPr>
      <w:r w:rsidRPr="00897CF5">
        <w:rPr>
          <w:rFonts w:ascii="Times New Roman" w:eastAsia="Calibri" w:hAnsi="Times New Roman" w:cs="Times New Roman"/>
          <w:sz w:val="24"/>
          <w:szCs w:val="24"/>
        </w:rPr>
        <w:t xml:space="preserve">(2) </w:t>
      </w:r>
      <w:r w:rsidRPr="00897CF5">
        <w:rPr>
          <w:rFonts w:ascii="Times New Roman" w:eastAsia="Calibri" w:hAnsi="Times New Roman" w:cs="Times New Roman"/>
          <w:sz w:val="24"/>
          <w:szCs w:val="24"/>
          <w:lang w:eastAsia="hr-HR"/>
        </w:rPr>
        <w:t>Usluga uključuje:</w:t>
      </w:r>
    </w:p>
    <w:p w14:paraId="20AD8FFA" w14:textId="77777777" w:rsidR="001D746A" w:rsidRPr="00897CF5" w:rsidRDefault="001D746A">
      <w:pPr>
        <w:spacing w:after="0" w:line="240" w:lineRule="auto"/>
        <w:jc w:val="both"/>
        <w:rPr>
          <w:rFonts w:ascii="Times New Roman" w:eastAsia="Calibri" w:hAnsi="Times New Roman" w:cs="Times New Roman"/>
          <w:sz w:val="24"/>
          <w:szCs w:val="24"/>
          <w:lang w:eastAsia="hr-HR"/>
        </w:rPr>
      </w:pPr>
    </w:p>
    <w:p w14:paraId="3D791DE5" w14:textId="77777777" w:rsidR="001D746A" w:rsidRPr="00897CF5" w:rsidRDefault="00000000">
      <w:pPr>
        <w:spacing w:after="100" w:line="252" w:lineRule="auto"/>
        <w:jc w:val="both"/>
        <w:rPr>
          <w:rFonts w:ascii="Times New Roman" w:eastAsia="Times New Roman" w:hAnsi="Times New Roman" w:cs="Times New Roman"/>
          <w:sz w:val="24"/>
          <w:szCs w:val="24"/>
          <w:lang w:eastAsia="hr-HR"/>
        </w:rPr>
      </w:pPr>
      <w:r w:rsidRPr="00897CF5">
        <w:rPr>
          <w:rFonts w:ascii="Times New Roman" w:eastAsia="Times New Roman" w:hAnsi="Times New Roman" w:cs="Times New Roman"/>
          <w:sz w:val="24"/>
          <w:szCs w:val="24"/>
          <w:lang w:eastAsia="hr-HR"/>
        </w:rPr>
        <w:t>- zdravstveno - preventivne programe aktivnosti za zdravo, aktivno starenje i očuvanje funkcionalnih sposobnosti (tjelovježba s elementima medicinske gimnastike, akcije, edukativna predavanja i radionice različitih stručnjaka vezane za fizičko i mentalno zdravlje),</w:t>
      </w:r>
    </w:p>
    <w:p w14:paraId="6A7CBD3F" w14:textId="77777777" w:rsidR="001D746A" w:rsidRPr="00897CF5" w:rsidRDefault="00000000">
      <w:pPr>
        <w:spacing w:after="100" w:line="252" w:lineRule="auto"/>
        <w:jc w:val="both"/>
        <w:rPr>
          <w:rFonts w:ascii="Times New Roman" w:eastAsia="Times New Roman" w:hAnsi="Times New Roman" w:cs="Times New Roman"/>
          <w:sz w:val="24"/>
          <w:szCs w:val="24"/>
          <w:lang w:eastAsia="hr-HR"/>
        </w:rPr>
      </w:pPr>
      <w:r w:rsidRPr="00897CF5">
        <w:rPr>
          <w:rFonts w:ascii="Times New Roman" w:eastAsia="Times New Roman" w:hAnsi="Times New Roman" w:cs="Times New Roman"/>
          <w:sz w:val="24"/>
          <w:szCs w:val="24"/>
          <w:lang w:eastAsia="hr-HR"/>
        </w:rPr>
        <w:t>- kreativne radionice (dramska, pjevačka, plesna, likovna i druge),</w:t>
      </w:r>
    </w:p>
    <w:p w14:paraId="4E74F8AC" w14:textId="77777777" w:rsidR="001D746A" w:rsidRPr="00897CF5" w:rsidRDefault="00000000">
      <w:pPr>
        <w:spacing w:after="100" w:line="252" w:lineRule="auto"/>
        <w:jc w:val="both"/>
        <w:rPr>
          <w:rFonts w:ascii="Times New Roman" w:eastAsia="Times New Roman" w:hAnsi="Times New Roman" w:cs="Times New Roman"/>
          <w:sz w:val="24"/>
          <w:szCs w:val="24"/>
          <w:lang w:eastAsia="hr-HR"/>
        </w:rPr>
      </w:pPr>
      <w:r w:rsidRPr="00897CF5">
        <w:rPr>
          <w:rFonts w:ascii="Times New Roman" w:eastAsia="Times New Roman" w:hAnsi="Times New Roman" w:cs="Times New Roman"/>
          <w:sz w:val="24"/>
          <w:szCs w:val="24"/>
          <w:lang w:eastAsia="hr-HR"/>
        </w:rPr>
        <w:t>- susrete i povezivanje s različitim dobnim skupinama u zajednici,</w:t>
      </w:r>
    </w:p>
    <w:p w14:paraId="7874AFB4" w14:textId="77777777" w:rsidR="001D746A" w:rsidRPr="00897CF5" w:rsidRDefault="00000000">
      <w:pPr>
        <w:spacing w:after="100" w:line="252" w:lineRule="auto"/>
        <w:jc w:val="both"/>
        <w:rPr>
          <w:rFonts w:ascii="Times New Roman" w:eastAsia="Times New Roman" w:hAnsi="Times New Roman" w:cs="Times New Roman"/>
          <w:sz w:val="24"/>
          <w:szCs w:val="24"/>
          <w:lang w:eastAsia="hr-HR"/>
        </w:rPr>
      </w:pPr>
      <w:r w:rsidRPr="00897CF5">
        <w:rPr>
          <w:rFonts w:ascii="Times New Roman" w:eastAsia="Times New Roman" w:hAnsi="Times New Roman" w:cs="Times New Roman"/>
          <w:sz w:val="24"/>
          <w:szCs w:val="24"/>
          <w:lang w:eastAsia="hr-HR"/>
        </w:rPr>
        <w:t>- organizirane izlete različite tematike i vrste prema interesima korisnika,</w:t>
      </w:r>
    </w:p>
    <w:p w14:paraId="2F8588B3" w14:textId="77777777" w:rsidR="001D746A" w:rsidRPr="00897CF5" w:rsidRDefault="00000000">
      <w:pPr>
        <w:spacing w:after="100" w:line="252" w:lineRule="auto"/>
        <w:jc w:val="both"/>
      </w:pPr>
      <w:r w:rsidRPr="00897CF5">
        <w:rPr>
          <w:rFonts w:ascii="Times New Roman" w:eastAsia="Times New Roman" w:hAnsi="Times New Roman" w:cs="Times New Roman"/>
          <w:sz w:val="24"/>
          <w:szCs w:val="24"/>
          <w:lang w:eastAsia="hr-HR"/>
        </w:rPr>
        <w:t>- uključivanje u kulturne i druge manifestacije i događanja u gradu i županiji.</w:t>
      </w:r>
    </w:p>
    <w:p w14:paraId="30D9FBB1" w14:textId="77777777" w:rsidR="001D746A" w:rsidRPr="00897CF5" w:rsidRDefault="001D746A">
      <w:pPr>
        <w:spacing w:after="100" w:line="252" w:lineRule="auto"/>
        <w:jc w:val="both"/>
        <w:rPr>
          <w:rFonts w:ascii="Times New Roman" w:eastAsia="Times New Roman" w:hAnsi="Times New Roman" w:cs="Times New Roman"/>
          <w:sz w:val="24"/>
          <w:szCs w:val="24"/>
          <w:lang w:eastAsia="hr-HR"/>
        </w:rPr>
      </w:pPr>
      <w:bookmarkStart w:id="2" w:name="_Hlk130558610"/>
      <w:bookmarkEnd w:id="2"/>
    </w:p>
    <w:p w14:paraId="359985C6" w14:textId="77777777" w:rsidR="001D746A" w:rsidRPr="00897CF5" w:rsidRDefault="00000000">
      <w:pPr>
        <w:spacing w:beforeAutospacing="1" w:afterAutospacing="1" w:line="240" w:lineRule="auto"/>
        <w:jc w:val="center"/>
        <w:rPr>
          <w:rFonts w:ascii="Times New Roman" w:eastAsia="Calibri" w:hAnsi="Times New Roman" w:cs="Times New Roman"/>
          <w:i/>
          <w:iCs/>
          <w:sz w:val="24"/>
          <w:szCs w:val="24"/>
          <w:lang w:eastAsia="hr-HR"/>
        </w:rPr>
      </w:pPr>
      <w:r w:rsidRPr="00897CF5">
        <w:rPr>
          <w:rFonts w:ascii="Times New Roman" w:eastAsia="Calibri" w:hAnsi="Times New Roman" w:cs="Times New Roman"/>
          <w:sz w:val="24"/>
          <w:szCs w:val="24"/>
          <w:lang w:eastAsia="hr-HR"/>
        </w:rPr>
        <w:t>18</w:t>
      </w:r>
      <w:r w:rsidRPr="00897CF5">
        <w:rPr>
          <w:rFonts w:ascii="Times New Roman" w:eastAsia="Times New Roman" w:hAnsi="Times New Roman" w:cs="Times New Roman"/>
          <w:sz w:val="24"/>
          <w:szCs w:val="24"/>
          <w:lang w:eastAsia="hr-HR"/>
        </w:rPr>
        <w:t>. Pravo na naknadu troškova socijalne mjesečne vozne karte</w:t>
      </w:r>
    </w:p>
    <w:p w14:paraId="5DADD9EA" w14:textId="77777777" w:rsidR="001D746A" w:rsidRPr="00897CF5" w:rsidRDefault="00000000">
      <w:pPr>
        <w:shd w:val="clear" w:color="auto" w:fill="FFFFFF"/>
        <w:spacing w:afterAutospacing="1" w:line="240" w:lineRule="auto"/>
        <w:jc w:val="center"/>
        <w:rPr>
          <w:rFonts w:ascii="Times New Roman" w:eastAsia="Times New Roman" w:hAnsi="Times New Roman" w:cs="Times New Roman"/>
          <w:i/>
          <w:iCs/>
          <w:sz w:val="24"/>
          <w:szCs w:val="24"/>
          <w:lang w:eastAsia="hr-HR"/>
        </w:rPr>
      </w:pPr>
      <w:r w:rsidRPr="00897CF5">
        <w:rPr>
          <w:rFonts w:ascii="Times New Roman" w:eastAsia="Times New Roman" w:hAnsi="Times New Roman" w:cs="Times New Roman"/>
          <w:sz w:val="24"/>
          <w:szCs w:val="24"/>
          <w:lang w:eastAsia="hr-HR"/>
        </w:rPr>
        <w:t>Članak 36.</w:t>
      </w:r>
    </w:p>
    <w:p w14:paraId="718DCFCE" w14:textId="77777777" w:rsidR="001D746A" w:rsidRPr="00897CF5" w:rsidRDefault="00000000">
      <w:pPr>
        <w:jc w:val="both"/>
        <w:rPr>
          <w:rFonts w:ascii="Times New Roman" w:eastAsia="Times New Roman" w:hAnsi="Times New Roman" w:cs="Times New Roman"/>
          <w:i/>
          <w:iCs/>
          <w:sz w:val="24"/>
          <w:szCs w:val="24"/>
        </w:rPr>
      </w:pPr>
      <w:r w:rsidRPr="00897CF5">
        <w:rPr>
          <w:rFonts w:ascii="Times New Roman" w:eastAsia="Times New Roman" w:hAnsi="Times New Roman" w:cs="Times New Roman"/>
          <w:sz w:val="24"/>
          <w:szCs w:val="24"/>
        </w:rPr>
        <w:t>(1) Pravo na socijalnu mjesečnu pretplatnu voznu kartu u iznosu od 1,00 eura, koja vrijedi za sve tri tarifne zone na području Grada Šibenika, a prilikom korištenja javne usluge prijevoza putnika u cestovnom prometu na području Grada Šibenika, imaju sljedeće kategorije putnika:</w:t>
      </w:r>
    </w:p>
    <w:p w14:paraId="6869FDF5" w14:textId="77777777" w:rsidR="001D746A" w:rsidRPr="00897CF5" w:rsidRDefault="00000000">
      <w:pPr>
        <w:pStyle w:val="Odlomakpopisa"/>
        <w:numPr>
          <w:ilvl w:val="0"/>
          <w:numId w:val="1"/>
        </w:numPr>
        <w:spacing w:after="80" w:line="240" w:lineRule="auto"/>
        <w:jc w:val="both"/>
      </w:pPr>
      <w:r w:rsidRPr="00897CF5">
        <w:rPr>
          <w:rFonts w:ascii="Times New Roman" w:eastAsia="Times New Roman" w:hAnsi="Times New Roman" w:cs="Times New Roman"/>
          <w:sz w:val="24"/>
          <w:szCs w:val="24"/>
        </w:rPr>
        <w:t>umirovljenici stariji od 65 godina s mirovinom nižom od 547,01 eura, dokaz – odrezak mirovine,</w:t>
      </w:r>
    </w:p>
    <w:p w14:paraId="45407E0A" w14:textId="77777777" w:rsidR="001D746A" w:rsidRPr="00897CF5" w:rsidRDefault="00000000">
      <w:pPr>
        <w:pStyle w:val="Odlomakpopisa"/>
        <w:numPr>
          <w:ilvl w:val="0"/>
          <w:numId w:val="1"/>
        </w:numPr>
        <w:spacing w:after="80" w:line="240" w:lineRule="auto"/>
        <w:jc w:val="both"/>
      </w:pPr>
      <w:r w:rsidRPr="00897CF5">
        <w:rPr>
          <w:rFonts w:ascii="Times New Roman" w:eastAsia="Times New Roman" w:hAnsi="Times New Roman" w:cs="Times New Roman"/>
          <w:sz w:val="24"/>
          <w:szCs w:val="24"/>
        </w:rPr>
        <w:t xml:space="preserve">osobe bez primanja, starije od 65 godina, koje nisu ostvarile pravo na mirovinu, dokaz – potvrda Hrvatskog zavoda za mirovinsko osiguranje, Područni ured u Šibeniku, </w:t>
      </w:r>
    </w:p>
    <w:p w14:paraId="56301DE6" w14:textId="77777777" w:rsidR="001D746A" w:rsidRPr="00897CF5" w:rsidRDefault="00000000">
      <w:pPr>
        <w:pStyle w:val="Odlomakpopisa"/>
        <w:numPr>
          <w:ilvl w:val="0"/>
          <w:numId w:val="1"/>
        </w:numPr>
        <w:spacing w:after="80" w:line="240" w:lineRule="auto"/>
        <w:jc w:val="both"/>
        <w:rPr>
          <w:rFonts w:ascii="Times New Roman" w:eastAsia="Times New Roman" w:hAnsi="Times New Roman" w:cs="Times New Roman"/>
          <w:i/>
          <w:iCs/>
          <w:sz w:val="24"/>
          <w:szCs w:val="24"/>
        </w:rPr>
      </w:pPr>
      <w:r w:rsidRPr="00897CF5">
        <w:rPr>
          <w:rFonts w:ascii="Times New Roman" w:eastAsia="Times New Roman" w:hAnsi="Times New Roman" w:cs="Times New Roman"/>
          <w:sz w:val="24"/>
          <w:szCs w:val="24"/>
        </w:rPr>
        <w:t xml:space="preserve"> korisnici nacionalne naknade za starije osobe, dokaz – rješenje Hrvatskog zavoda za mirovinsko osiguranje, Područni ured u Šibeniku,</w:t>
      </w:r>
    </w:p>
    <w:p w14:paraId="0EF7D959" w14:textId="77777777" w:rsidR="001D746A" w:rsidRPr="00897CF5" w:rsidRDefault="00000000">
      <w:pPr>
        <w:pStyle w:val="Odlomakpopisa"/>
        <w:numPr>
          <w:ilvl w:val="0"/>
          <w:numId w:val="1"/>
        </w:numPr>
        <w:spacing w:after="80" w:line="240" w:lineRule="auto"/>
        <w:jc w:val="both"/>
      </w:pPr>
      <w:r w:rsidRPr="00897CF5">
        <w:rPr>
          <w:rFonts w:ascii="Times New Roman" w:eastAsia="Times New Roman" w:hAnsi="Times New Roman" w:cs="Times New Roman"/>
          <w:sz w:val="24"/>
          <w:szCs w:val="24"/>
        </w:rPr>
        <w:t>umirovljenici mlađi od 65 godina - korisnici invalidske mirovine zbog opće ili profesionalne nesposobnosti za rad, a koji nisu u radnom odnosu, s mjesečnim primanjima nižim od 445,37 eura, dokaz – rješenje o priznatom pravu na invalidsku mirovinu Hrvatskog zavoda za mirovinsko osiguranje te potvrda Porezne uprave o visini prihoda i primitaka,</w:t>
      </w:r>
    </w:p>
    <w:p w14:paraId="5559E82C" w14:textId="77777777" w:rsidR="001D746A" w:rsidRPr="00897CF5" w:rsidRDefault="00000000">
      <w:pPr>
        <w:pStyle w:val="Odlomakpopisa"/>
        <w:numPr>
          <w:ilvl w:val="0"/>
          <w:numId w:val="1"/>
        </w:numPr>
        <w:spacing w:after="80" w:line="240" w:lineRule="auto"/>
        <w:jc w:val="both"/>
        <w:rPr>
          <w:rFonts w:ascii="Times New Roman" w:eastAsia="Times New Roman" w:hAnsi="Times New Roman" w:cs="Times New Roman"/>
          <w:b/>
          <w:bCs/>
          <w:i/>
          <w:iCs/>
          <w:sz w:val="24"/>
          <w:szCs w:val="24"/>
          <w:u w:val="single"/>
        </w:rPr>
      </w:pPr>
      <w:r w:rsidRPr="00897CF5">
        <w:rPr>
          <w:rFonts w:ascii="Times New Roman" w:eastAsia="Times New Roman" w:hAnsi="Times New Roman" w:cs="Times New Roman"/>
          <w:sz w:val="24"/>
          <w:szCs w:val="24"/>
        </w:rPr>
        <w:t xml:space="preserve">roditelji, udovice i djeca poginulih branitelja Domovinskog rata – pravo ostvaruju temeljem popisa nadležnih udruga, </w:t>
      </w:r>
    </w:p>
    <w:p w14:paraId="752CCCB4" w14:textId="77777777" w:rsidR="001D746A" w:rsidRPr="00897CF5" w:rsidRDefault="00000000">
      <w:pPr>
        <w:pStyle w:val="Odlomakpopisa"/>
        <w:numPr>
          <w:ilvl w:val="0"/>
          <w:numId w:val="1"/>
        </w:numPr>
        <w:spacing w:after="80" w:line="240" w:lineRule="auto"/>
        <w:jc w:val="both"/>
        <w:rPr>
          <w:rFonts w:ascii="Times New Roman" w:eastAsia="Times New Roman" w:hAnsi="Times New Roman" w:cs="Times New Roman"/>
          <w:b/>
          <w:bCs/>
          <w:i/>
          <w:iCs/>
          <w:sz w:val="24"/>
          <w:szCs w:val="24"/>
          <w:u w:val="single"/>
        </w:rPr>
      </w:pPr>
      <w:r w:rsidRPr="00897CF5">
        <w:rPr>
          <w:rFonts w:ascii="Times New Roman" w:eastAsia="Times New Roman" w:hAnsi="Times New Roman" w:cs="Times New Roman"/>
          <w:sz w:val="24"/>
          <w:szCs w:val="24"/>
        </w:rPr>
        <w:t>korisnici zajamčene minimalne naknade Hrvatskog zavoda za socijalni rad, dokaz – rješenje ili potvrda nadležnog zavoda,</w:t>
      </w:r>
    </w:p>
    <w:p w14:paraId="52B604BC" w14:textId="77777777" w:rsidR="001D746A" w:rsidRPr="00897CF5" w:rsidRDefault="00000000">
      <w:pPr>
        <w:pStyle w:val="Odlomakpopisa"/>
        <w:numPr>
          <w:ilvl w:val="0"/>
          <w:numId w:val="1"/>
        </w:numPr>
        <w:spacing w:after="80" w:line="240" w:lineRule="auto"/>
        <w:jc w:val="both"/>
        <w:rPr>
          <w:rFonts w:ascii="Times New Roman" w:eastAsia="Times New Roman" w:hAnsi="Times New Roman" w:cs="Times New Roman"/>
          <w:b/>
          <w:bCs/>
          <w:i/>
          <w:iCs/>
          <w:sz w:val="24"/>
          <w:szCs w:val="24"/>
          <w:u w:val="single"/>
        </w:rPr>
      </w:pPr>
      <w:r w:rsidRPr="00897CF5">
        <w:rPr>
          <w:rFonts w:ascii="Times New Roman" w:eastAsia="Times New Roman" w:hAnsi="Times New Roman" w:cs="Times New Roman"/>
          <w:sz w:val="24"/>
          <w:szCs w:val="24"/>
        </w:rPr>
        <w:t xml:space="preserve">korisnici prve, druge ili treće razine inkluzivnog dodatka pri Hrvatskom zavodu za socijalni rad, dokaz – rješenje o priznavanju prava na inkluzivni dodatak, odnosno </w:t>
      </w:r>
      <w:r w:rsidRPr="00897CF5">
        <w:rPr>
          <w:rFonts w:ascii="Times New Roman" w:eastAsia="Times New Roman" w:hAnsi="Times New Roman" w:cs="Times New Roman"/>
          <w:sz w:val="24"/>
          <w:szCs w:val="24"/>
        </w:rPr>
        <w:lastRenderedPageBreak/>
        <w:t>potvrda nadležnog zavoda, te osobe s invaliditetom s 80% ili više postotaka tjelesnog oštećenja, odnosno kod kojih je utvrđeno tjelesno oštećenje koje ima za posljedicu nesposobnost donjih ekstremiteta 60% ili više, dokaz – rješenje/potvrda Hrvatskog zavoda za mirovinsko osiguranje o utvrđenom stupnju tjelesnog oštećenja ili Nalaz i mišljenje Zavoda za vještačenje, profesionalnu rehabilitaciju i zapošljavanje osoba s invaliditetom, odnosno Europska parkirališna karta za osobe s invaliditetom,</w:t>
      </w:r>
    </w:p>
    <w:p w14:paraId="2BE07724" w14:textId="77777777" w:rsidR="001D746A" w:rsidRPr="00897CF5" w:rsidRDefault="00000000">
      <w:pPr>
        <w:pStyle w:val="Odlomakpopisa"/>
        <w:numPr>
          <w:ilvl w:val="0"/>
          <w:numId w:val="1"/>
        </w:numPr>
        <w:spacing w:after="80" w:line="240" w:lineRule="auto"/>
        <w:jc w:val="both"/>
        <w:rPr>
          <w:rFonts w:ascii="Times New Roman" w:eastAsia="Times New Roman" w:hAnsi="Times New Roman" w:cs="Times New Roman"/>
          <w:b/>
          <w:bCs/>
          <w:i/>
          <w:iCs/>
          <w:sz w:val="24"/>
          <w:szCs w:val="24"/>
          <w:u w:val="single"/>
        </w:rPr>
      </w:pPr>
      <w:r w:rsidRPr="00897CF5">
        <w:rPr>
          <w:rFonts w:ascii="Times New Roman" w:eastAsia="Times New Roman" w:hAnsi="Times New Roman" w:cs="Times New Roman"/>
          <w:sz w:val="24"/>
          <w:szCs w:val="24"/>
        </w:rPr>
        <w:t xml:space="preserve">korisnici usluge organiziranog stanovanja s prebivalištem ili boravištem na području Grada Šibenika kod pružatelja socijalnih usluga na području Grada Šibenika, a koji nisu u radnom odnosu – pravo ostvaruju temeljem popisa nadležnih pružatelja usluga socijalne skrbi,  </w:t>
      </w:r>
      <w:bookmarkStart w:id="3" w:name="_Hlk204341247"/>
      <w:bookmarkEnd w:id="3"/>
    </w:p>
    <w:p w14:paraId="5D47678F" w14:textId="77777777" w:rsidR="001D746A" w:rsidRPr="00897CF5" w:rsidRDefault="00000000">
      <w:pPr>
        <w:pStyle w:val="Odlomakpopisa"/>
        <w:numPr>
          <w:ilvl w:val="0"/>
          <w:numId w:val="1"/>
        </w:numPr>
        <w:spacing w:after="80" w:line="240" w:lineRule="auto"/>
        <w:jc w:val="both"/>
      </w:pPr>
      <w:r w:rsidRPr="00897CF5">
        <w:rPr>
          <w:rFonts w:ascii="Times New Roman" w:eastAsia="Times New Roman" w:hAnsi="Times New Roman" w:cs="Times New Roman"/>
          <w:sz w:val="24"/>
          <w:szCs w:val="24"/>
        </w:rPr>
        <w:t>pratnja korisnika iz točke g) i h), za korištenje usluge prijevoza, isključivo u prisustvu osobe koju se prati.</w:t>
      </w:r>
    </w:p>
    <w:p w14:paraId="175CBDBB" w14:textId="77777777" w:rsidR="001D746A" w:rsidRPr="00897CF5" w:rsidRDefault="001D746A">
      <w:pPr>
        <w:pStyle w:val="Odlomakpopisa"/>
        <w:spacing w:after="80" w:line="240" w:lineRule="auto"/>
        <w:jc w:val="both"/>
        <w:rPr>
          <w:rFonts w:ascii="Times New Roman" w:eastAsia="Times New Roman" w:hAnsi="Times New Roman" w:cs="Times New Roman"/>
          <w:b/>
          <w:bCs/>
          <w:i/>
          <w:iCs/>
          <w:sz w:val="24"/>
          <w:szCs w:val="24"/>
          <w:u w:val="single"/>
        </w:rPr>
      </w:pPr>
    </w:p>
    <w:p w14:paraId="5BE76E2C" w14:textId="77777777" w:rsidR="001D746A" w:rsidRPr="00897CF5" w:rsidRDefault="00000000" w:rsidP="00B74699">
      <w:pPr>
        <w:spacing w:after="80" w:line="240" w:lineRule="auto"/>
        <w:jc w:val="both"/>
      </w:pPr>
      <w:r w:rsidRPr="00897CF5">
        <w:rPr>
          <w:rFonts w:ascii="Times New Roman" w:eastAsia="Times New Roman" w:hAnsi="Times New Roman" w:cs="Times New Roman"/>
          <w:sz w:val="24"/>
          <w:szCs w:val="24"/>
        </w:rPr>
        <w:t>(2) Gradonačelnik Grada Šibenika će utvrđivati posebnom odlukom, jednom godišnje, počevši od 2027. godine, prihodovne cenzuse za točke a) i d) stavka 1. ovog članka, sukladno statističkim podacima Hrvatskog zavoda za mirovinsko osiguranje.</w:t>
      </w:r>
    </w:p>
    <w:p w14:paraId="587A7383" w14:textId="77777777" w:rsidR="001D746A" w:rsidRPr="00897CF5" w:rsidRDefault="001D746A">
      <w:pPr>
        <w:rPr>
          <w:rFonts w:ascii="Times New Roman" w:hAnsi="Times New Roman" w:cs="Times New Roman"/>
          <w:sz w:val="24"/>
          <w:szCs w:val="24"/>
        </w:rPr>
      </w:pPr>
    </w:p>
    <w:p w14:paraId="6CAE4726" w14:textId="77777777" w:rsidR="001D746A" w:rsidRPr="00897CF5" w:rsidRDefault="00000000">
      <w:pPr>
        <w:jc w:val="center"/>
        <w:rPr>
          <w:rFonts w:ascii="Times New Roman" w:hAnsi="Times New Roman" w:cs="Times New Roman"/>
          <w:sz w:val="24"/>
          <w:szCs w:val="24"/>
        </w:rPr>
      </w:pPr>
      <w:r w:rsidRPr="00897CF5">
        <w:rPr>
          <w:rFonts w:ascii="Times New Roman" w:hAnsi="Times New Roman" w:cs="Times New Roman"/>
          <w:sz w:val="24"/>
          <w:szCs w:val="24"/>
        </w:rPr>
        <w:t>Rad za opće dobro bez naknade</w:t>
      </w:r>
    </w:p>
    <w:p w14:paraId="74EC5F7B" w14:textId="77777777" w:rsidR="001D746A" w:rsidRPr="00897CF5" w:rsidRDefault="00000000">
      <w:pPr>
        <w:jc w:val="center"/>
        <w:rPr>
          <w:rFonts w:ascii="Times New Roman" w:hAnsi="Times New Roman" w:cs="Times New Roman"/>
          <w:sz w:val="24"/>
          <w:szCs w:val="24"/>
        </w:rPr>
      </w:pPr>
      <w:r w:rsidRPr="00897CF5">
        <w:rPr>
          <w:rFonts w:ascii="Times New Roman" w:hAnsi="Times New Roman" w:cs="Times New Roman"/>
          <w:sz w:val="24"/>
          <w:szCs w:val="24"/>
        </w:rPr>
        <w:t>Članak 37.</w:t>
      </w:r>
    </w:p>
    <w:p w14:paraId="2B17FA6E"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(1) Grad Šibenik dužan je organizirati rad za opće dobro bez naknade za radno sposobne i djelomično radno sposobne samce ili članove kućanstva koji su korisnici prava na zajamčenu minimalnu naknadu te snositi troškove za provedbu rada za opće dobro i zaštite na radu.</w:t>
      </w:r>
    </w:p>
    <w:p w14:paraId="51EF1478"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 xml:space="preserve">(2) Rad za opće dobro bez naknade izvršava se na temelju ugovora kojim se određuje trajanje rada, mjesto obavljanja rada, opseg i vrsta posla. </w:t>
      </w:r>
    </w:p>
    <w:p w14:paraId="5BF11682"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 xml:space="preserve">(3) Radno sposoban i djelomično radno sposoban samac ili član kućanstva koje je korisnik prava na zajamčenu minimalnu naknadu dužan je odazvati se pozivu Grada Šibenika za sudjelovanje u radovima za opće dobro bez naknade. </w:t>
      </w:r>
    </w:p>
    <w:p w14:paraId="4AF96E0A"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 xml:space="preserve">(4) Odredba stavka 3. ovoga članka ne odnosi se na osobe iz članka 26. Zakona. </w:t>
      </w:r>
    </w:p>
    <w:p w14:paraId="5DFF564A"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(5) U radovima za opće dobro bez naknade osobe iz stavka 3. ovoga članka mogu sudjelovati od 60 do 90 sati mjesečno.</w:t>
      </w:r>
    </w:p>
    <w:p w14:paraId="279E3ADD"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 xml:space="preserve">(7) Hrvatski zavod za socijalni rad, Područni ured Šibenik i Grad Šibenik dužni su međusobno surađivati u provođenju mjere rada za opće dobro bez naknade. Hrvatski zavod za socijalni rad, Područni ured Šibenik, dužan je jednom mjesečno Gradu Šibeniku dostaviti podatke o radno sposobnim ili djelomično radno sposobnim samcima korisnicima zajamčene minimalne naknade te radno sposobnim ili djelomično radno sposobnim članovima kućanstva koje je korisnik zajamčene minimalne naknade. </w:t>
      </w:r>
    </w:p>
    <w:p w14:paraId="7C44EBED"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 xml:space="preserve">(8) Grad Šibenik dužan je Hrvatskom zavodu za socijalni rad, Područni ured Šibenik, jednom mjesečno dostaviti podatke o korisnicima zajamčene minimalne naknade koji su uredno pozvani, a nisu se odazvali, niti sudjelovali u radovima za opće dobro. </w:t>
      </w:r>
    </w:p>
    <w:p w14:paraId="7B1BD369" w14:textId="77777777" w:rsidR="001D746A" w:rsidRPr="00897CF5" w:rsidRDefault="001D746A">
      <w:pPr>
        <w:rPr>
          <w:rFonts w:ascii="Times New Roman" w:hAnsi="Times New Roman" w:cs="Times New Roman"/>
          <w:sz w:val="24"/>
          <w:szCs w:val="24"/>
        </w:rPr>
      </w:pPr>
    </w:p>
    <w:p w14:paraId="758A6E22" w14:textId="77777777" w:rsidR="001D746A" w:rsidRPr="00897CF5" w:rsidRDefault="00000000">
      <w:pPr>
        <w:jc w:val="center"/>
        <w:rPr>
          <w:rFonts w:ascii="Times New Roman" w:hAnsi="Times New Roman" w:cs="Times New Roman"/>
          <w:sz w:val="24"/>
          <w:szCs w:val="24"/>
        </w:rPr>
      </w:pPr>
      <w:r w:rsidRPr="00897CF5">
        <w:rPr>
          <w:rFonts w:ascii="Times New Roman" w:hAnsi="Times New Roman" w:cs="Times New Roman"/>
          <w:sz w:val="24"/>
          <w:szCs w:val="24"/>
        </w:rPr>
        <w:t>Razmjena podataka i vođenje evidencije i dokumentacije</w:t>
      </w:r>
    </w:p>
    <w:p w14:paraId="5AB00C74" w14:textId="77777777" w:rsidR="001D746A" w:rsidRPr="00897CF5" w:rsidRDefault="00000000">
      <w:pPr>
        <w:jc w:val="center"/>
        <w:rPr>
          <w:rFonts w:ascii="Times New Roman" w:hAnsi="Times New Roman" w:cs="Times New Roman"/>
          <w:sz w:val="24"/>
          <w:szCs w:val="24"/>
        </w:rPr>
      </w:pPr>
      <w:r w:rsidRPr="00897CF5">
        <w:rPr>
          <w:rFonts w:ascii="Times New Roman" w:hAnsi="Times New Roman" w:cs="Times New Roman"/>
          <w:sz w:val="24"/>
          <w:szCs w:val="24"/>
        </w:rPr>
        <w:lastRenderedPageBreak/>
        <w:t>Članak 38.</w:t>
      </w:r>
    </w:p>
    <w:p w14:paraId="2EDAB2F5"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 xml:space="preserve">(1) Hrvatski zavod za socijalni rad, Obiteljski centar i drugi pružatelji socijalnih usluga te jedinice lokalne i regionalne samouprave odnosno Grad Zagreb, dužni su razmjenjivati podatke o naknadama i socijalnim uslugama u skladu s propisom kojim se uređuje zaštita osobnih podataka. Razmjenu podataka osigurava Ministarstvo rada, mirovinskog sustava, obitelji i socijalne politike Republike Hrvatske (u daljnjem tekstu: Ministarstvo) putem informacijskih sustava. </w:t>
      </w:r>
    </w:p>
    <w:p w14:paraId="17101B4D"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 xml:space="preserve">(2) Grad Šibenik dužan je voditi evidenciju i dokumentaciju o priznatim pravima u sustavu socijalne skrbi propisanim Zakonom, Pravilnikom o sadržaju i načinu vođenja evidencije i dokumentacije te načinu, rokovima dostave i sadržaju izvješća jedinica lokalne i područne (regionalne) samouprave i općim aktima Grada Šibenika. </w:t>
      </w:r>
    </w:p>
    <w:p w14:paraId="5FF41896"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 xml:space="preserve">(3) Grad Šibenik dužan je o podacima o korisnicima i naknadama iz sustava socijalne skrbi iz evidencije i dokumentacije iz stavka 2. ovoga članka izraditi godišnje izvješće. </w:t>
      </w:r>
    </w:p>
    <w:p w14:paraId="32601480"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(4) Grad Šibenik dužan je jedinici regionalne samouprave dostaviti godišnje izvješće iz stavka 3. ovoga članka u elektroničkom obliku u računalnom programu u vlasništvu Ministarstva do 30. lipnja tekuće godine za prethodnu godinu.</w:t>
      </w:r>
    </w:p>
    <w:p w14:paraId="2AFF3C75" w14:textId="77777777" w:rsidR="001D746A" w:rsidRPr="00897CF5" w:rsidRDefault="001D746A">
      <w:pPr>
        <w:rPr>
          <w:rFonts w:ascii="Times New Roman" w:hAnsi="Times New Roman" w:cs="Times New Roman"/>
          <w:sz w:val="24"/>
          <w:szCs w:val="24"/>
        </w:rPr>
      </w:pPr>
    </w:p>
    <w:p w14:paraId="1CBF12B2" w14:textId="77777777" w:rsidR="001D746A" w:rsidRPr="00897CF5" w:rsidRDefault="00000000">
      <w:pPr>
        <w:jc w:val="center"/>
        <w:rPr>
          <w:rFonts w:ascii="Times New Roman" w:hAnsi="Times New Roman" w:cs="Times New Roman"/>
          <w:b/>
          <w:bCs/>
          <w:sz w:val="24"/>
          <w:szCs w:val="24"/>
        </w:rPr>
      </w:pPr>
      <w:r w:rsidRPr="00897CF5">
        <w:rPr>
          <w:rFonts w:ascii="Times New Roman" w:hAnsi="Times New Roman" w:cs="Times New Roman"/>
          <w:b/>
          <w:bCs/>
          <w:sz w:val="24"/>
          <w:szCs w:val="24"/>
        </w:rPr>
        <w:t>V. FINANCIRANJE DJELATNOSTI SOCIJALNE SKRBI</w:t>
      </w:r>
    </w:p>
    <w:p w14:paraId="693D075C" w14:textId="77777777" w:rsidR="001D746A" w:rsidRPr="00897CF5" w:rsidRDefault="001D746A">
      <w:pPr>
        <w:jc w:val="center"/>
        <w:rPr>
          <w:rFonts w:ascii="Times New Roman" w:hAnsi="Times New Roman" w:cs="Times New Roman"/>
          <w:b/>
          <w:bCs/>
          <w:sz w:val="24"/>
          <w:szCs w:val="24"/>
        </w:rPr>
      </w:pPr>
    </w:p>
    <w:p w14:paraId="65504650" w14:textId="77777777" w:rsidR="001D746A" w:rsidRPr="00897CF5" w:rsidRDefault="00000000">
      <w:pPr>
        <w:jc w:val="center"/>
        <w:rPr>
          <w:rFonts w:ascii="Times New Roman" w:hAnsi="Times New Roman" w:cs="Times New Roman"/>
          <w:sz w:val="24"/>
          <w:szCs w:val="24"/>
        </w:rPr>
      </w:pPr>
      <w:r w:rsidRPr="00897CF5">
        <w:rPr>
          <w:rFonts w:ascii="Times New Roman" w:hAnsi="Times New Roman" w:cs="Times New Roman"/>
          <w:sz w:val="24"/>
          <w:szCs w:val="24"/>
        </w:rPr>
        <w:t>Članak 39.</w:t>
      </w:r>
    </w:p>
    <w:p w14:paraId="53A6487F"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(1) Grad Šibenik dužan je u svom Proračunu osigurati sredstva za ostvarivanje prava na naknadu za troškove stanovanja pod uvjetima i na način propisan Zakonom.</w:t>
      </w:r>
    </w:p>
    <w:p w14:paraId="2D381D62"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(2) Iznimno od stavka 1. ovoga članka, dio troškova stanovanja koji se odnosi na troškove ogrjeva korisnika koji se griju na drva, osigurava se iz sredstava državnog proračuna.</w:t>
      </w:r>
    </w:p>
    <w:p w14:paraId="5CCC0BFF"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(3) Odluku o kriterijima i mjerilima za financiranje troškova stanovanja iz stavka 2. ovoga članka te iznosu sredstava za pojedinu jedinicu lokalne samouprave, za svaku godinu, najkasnije do 30. rujna tekuće godine za iduću godinu, donosi Vlada Republike Hrvatske.</w:t>
      </w:r>
    </w:p>
    <w:p w14:paraId="1AF515D9"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 xml:space="preserve">(4) Dio troškova stanovanja koji se odnosi na troškove ogrjeva korisnika koji se griju na drva, Ministarstvo će isplaćivati Gradu Šibeniku mjesečno, unaprijed, na temelju mjesečnog obračuna za prethodni mjesec, sukladno Odluci iz stavka 3. ovoga članka. Navedena sredstva su namjenska i ne smatraju se tekućom pomoći iz državnog proračuna. </w:t>
      </w:r>
    </w:p>
    <w:p w14:paraId="4753E200"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 xml:space="preserve">(5) Grad Šibenik dužan je jednom godišnje, do 31. siječnja tekuće godine, izvijestiti Ministarstvo o ukupnom utrošku sredstava doznačenih za razdoblje od 1. siječnja do 31. prosinca prethodne godine. </w:t>
      </w:r>
    </w:p>
    <w:p w14:paraId="7811EE5E" w14:textId="77777777" w:rsidR="001D746A" w:rsidRPr="00897CF5" w:rsidRDefault="001D746A">
      <w:pPr>
        <w:rPr>
          <w:rFonts w:ascii="Times New Roman" w:hAnsi="Times New Roman" w:cs="Times New Roman"/>
          <w:sz w:val="24"/>
          <w:szCs w:val="24"/>
        </w:rPr>
      </w:pPr>
    </w:p>
    <w:p w14:paraId="62F27A37" w14:textId="77777777" w:rsidR="001D746A" w:rsidRPr="00897CF5" w:rsidRDefault="00000000">
      <w:pPr>
        <w:jc w:val="center"/>
        <w:rPr>
          <w:rFonts w:ascii="Times New Roman" w:hAnsi="Times New Roman" w:cs="Times New Roman"/>
          <w:sz w:val="24"/>
          <w:szCs w:val="24"/>
        </w:rPr>
      </w:pPr>
      <w:r w:rsidRPr="00897CF5">
        <w:rPr>
          <w:rFonts w:ascii="Times New Roman" w:hAnsi="Times New Roman" w:cs="Times New Roman"/>
          <w:sz w:val="24"/>
          <w:szCs w:val="24"/>
        </w:rPr>
        <w:t>Financijske obveze velikih gradova i gradova sjedišta županija</w:t>
      </w:r>
    </w:p>
    <w:p w14:paraId="0B4789BE" w14:textId="77777777" w:rsidR="001D746A" w:rsidRPr="00897CF5" w:rsidRDefault="00000000">
      <w:pPr>
        <w:jc w:val="center"/>
        <w:rPr>
          <w:rFonts w:ascii="Times New Roman" w:hAnsi="Times New Roman" w:cs="Times New Roman"/>
          <w:sz w:val="24"/>
          <w:szCs w:val="24"/>
        </w:rPr>
      </w:pPr>
      <w:r w:rsidRPr="00897CF5">
        <w:rPr>
          <w:rFonts w:ascii="Times New Roman" w:hAnsi="Times New Roman" w:cs="Times New Roman"/>
          <w:sz w:val="24"/>
          <w:szCs w:val="24"/>
        </w:rPr>
        <w:t>Članak 40.</w:t>
      </w:r>
    </w:p>
    <w:p w14:paraId="527BF7DE"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lastRenderedPageBreak/>
        <w:t>(1) Veliki gradovi i gradovi sjedišta županija dužni su poticati i osigurati građanima na svojem području druge oblike materijalne pomoći i potpora kao što je prehrana u pučkim kuhinjama, smještaj beskućnika u prihvatilište ili prenoćište, zbrinjavanje osoba koje primaju zajamčenu minimalnu naknadu u socijalne stanove, subvencije u plaćanju pojedinih socijalnih i drugih usluga sukladno svojim općim aktima i Zakonu, poticati rad udruga i volonterski rad u socijalnoj skrbi te razvijati druge oblike socijalne skrbi na svojem području.</w:t>
      </w:r>
    </w:p>
    <w:p w14:paraId="78E0E22D"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(2) Ako veliki gradovi i gradovi sjedišta županija nisu u mogućnosti osigurati sredstva za prehranu u pučkim kuhinjama, smještaj beskućnika u prihvatilište ili prenoćište ili zbrinjavanje osoba koje primaju zajamčenu minimalnu naknadu u socijalne stanove, u financiranju navedenih pomoći i usluga sudjelovat će i jedinice područne (regionalne) samouprave odnosno Grad Zagreb, u skladu sa svojim financijskim mogućnostima.</w:t>
      </w:r>
    </w:p>
    <w:p w14:paraId="6651D314"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(3) U kriznim situacijama, kada obitelj s maloljetnom djecom ostane bez svog doma i nije u mogućnosti sama osigurati smještaj, jedinice lokalne i područne (regionalne) samouprave odnosno Grad Zagreb dužni su osigurati im smještaj u socijalnom stanu ili na drugi način, kako bi se spriječilo odvajanje djece od odraslih članova obitelji.</w:t>
      </w:r>
    </w:p>
    <w:p w14:paraId="6C1B947C"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(5) Radi sprječavanja, ublažavanja i otklanjanja uzroka socijalnog isključivanja korisnika, pružatelj usluge smještaja, Hrvatski zavod za socijalni rad i jedinica lokalne i područne (regionalne) samouprave odnosno Grad Zagreb dužni su surađivati i zajednički planirati aktivnosti za ponovno uključivanje korisnika u život zajednice.</w:t>
      </w:r>
    </w:p>
    <w:p w14:paraId="791C3A4D" w14:textId="77777777" w:rsidR="001D746A" w:rsidRPr="00897CF5" w:rsidRDefault="001D746A">
      <w:pPr>
        <w:jc w:val="center"/>
        <w:rPr>
          <w:rFonts w:ascii="Times New Roman" w:hAnsi="Times New Roman" w:cs="Times New Roman"/>
          <w:sz w:val="24"/>
          <w:szCs w:val="24"/>
        </w:rPr>
      </w:pPr>
    </w:p>
    <w:p w14:paraId="4AF5937C" w14:textId="77777777" w:rsidR="001D746A" w:rsidRPr="00897CF5" w:rsidRDefault="00000000">
      <w:pPr>
        <w:jc w:val="center"/>
        <w:rPr>
          <w:rFonts w:ascii="Times New Roman" w:hAnsi="Times New Roman" w:cs="Times New Roman"/>
          <w:b/>
          <w:bCs/>
          <w:sz w:val="24"/>
          <w:szCs w:val="24"/>
        </w:rPr>
      </w:pPr>
      <w:r w:rsidRPr="00897CF5">
        <w:rPr>
          <w:rFonts w:ascii="Times New Roman" w:hAnsi="Times New Roman" w:cs="Times New Roman"/>
          <w:b/>
          <w:bCs/>
          <w:sz w:val="24"/>
          <w:szCs w:val="24"/>
        </w:rPr>
        <w:t>VI. NADLEŽNOST I POSTUPAK</w:t>
      </w:r>
    </w:p>
    <w:p w14:paraId="4A27CB19" w14:textId="77777777" w:rsidR="001D746A" w:rsidRPr="00897CF5" w:rsidRDefault="001D746A">
      <w:pPr>
        <w:jc w:val="center"/>
        <w:rPr>
          <w:rFonts w:ascii="Times New Roman" w:hAnsi="Times New Roman" w:cs="Times New Roman"/>
          <w:b/>
          <w:bCs/>
          <w:sz w:val="24"/>
          <w:szCs w:val="24"/>
        </w:rPr>
      </w:pPr>
    </w:p>
    <w:p w14:paraId="73A749C2" w14:textId="77777777" w:rsidR="001D746A" w:rsidRPr="00897CF5" w:rsidRDefault="00000000">
      <w:pPr>
        <w:jc w:val="center"/>
        <w:rPr>
          <w:rFonts w:ascii="Times New Roman" w:hAnsi="Times New Roman" w:cs="Times New Roman"/>
          <w:sz w:val="24"/>
          <w:szCs w:val="24"/>
        </w:rPr>
      </w:pPr>
      <w:r w:rsidRPr="00897CF5">
        <w:rPr>
          <w:rFonts w:ascii="Times New Roman" w:hAnsi="Times New Roman" w:cs="Times New Roman"/>
          <w:sz w:val="24"/>
          <w:szCs w:val="24"/>
        </w:rPr>
        <w:t>Članak 41.</w:t>
      </w:r>
    </w:p>
    <w:p w14:paraId="73C582D9"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(1) Postupak za priznavanje prava propisanih ovom Odlukom pokreće se na zahtjev stranke ili po službenoj dužnosti.</w:t>
      </w:r>
    </w:p>
    <w:p w14:paraId="7B39A3E8"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(2) Postupak iz stavka 1. ovoga članka po službenoj dužnosti, pokreće se na temelju obavijesti članova obitelji, građana, ustanova, udruga, vjerskih zajednica, trgovačkih društava i drugih pravnih osoba te državnih i drugih tijela, kao i na temelju činjenica koje su u drugim postupcima utvrdili stručni radnici Hrvatskog zavoda za socijalni rad.</w:t>
      </w:r>
    </w:p>
    <w:p w14:paraId="6D51FCD4"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 xml:space="preserve">(3) Za prava i usluge utvrđena ovom Odlukom nadležni su, kako slijedi: </w:t>
      </w:r>
    </w:p>
    <w:p w14:paraId="7D5D5376" w14:textId="77777777" w:rsidR="001D746A" w:rsidRPr="00897CF5" w:rsidRDefault="00000000">
      <w:pPr>
        <w:jc w:val="both"/>
      </w:pPr>
      <w:r w:rsidRPr="00897CF5">
        <w:rPr>
          <w:rFonts w:ascii="Times New Roman" w:hAnsi="Times New Roman" w:cs="Times New Roman"/>
          <w:sz w:val="24"/>
          <w:szCs w:val="24"/>
        </w:rPr>
        <w:t xml:space="preserve">- pravo na naknadu za troškove stanovanja, pravo na naknadu za troškove stanovanja korisnicima novčane naknade za nezaposlene hrvatske branitelje iz Domovinskog rata i članove njihovih obitelji, jednokratnu pomoć, prigodnu jednokratnu novčanu naknadu povodom blagdana, pomoć za podmirenje troškova slobodno ugovorene najamnine, pravo na pomoć za podmirenje troškova boravka djece u predškolskoj ustanovi, pravo na podmirenje troškova prehrane učenika u produženom boravku u osnovnoj školi, pravo na sufinanciranje troškova postupka medicinski pomognute oplodnje i pravo na novčanu pomoć za visokoškolsko obrazovanje (studentske stipendije po socijalno-ekonomskom kriteriju) – Upravni odjel za društvene djelatnosti Grada Šibenika, </w:t>
      </w:r>
    </w:p>
    <w:p w14:paraId="0057DF37"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lastRenderedPageBreak/>
        <w:t>- usluga prehrane u pučkoj kuhinji i usluga smještaja beskućnika u prihvatilište-prenoćište – Caritas Šibenske biskupije,</w:t>
      </w:r>
    </w:p>
    <w:p w14:paraId="461AF282"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 xml:space="preserve">- pravo na socijalnu uslugu – pomoć u kući i pravo na socijalnu uslugu (polu) boravka za starije osobe – organizirane dnevne aktivnosti – Centar za pružanje usluga u zajednici Grada Šibenika, </w:t>
      </w:r>
    </w:p>
    <w:p w14:paraId="12D6418B"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 pravo na naknadu troškova socijalne mjesečne vozne karte – „Gradski parking“ d.o.o. Šibenik,</w:t>
      </w:r>
    </w:p>
    <w:p w14:paraId="409D2AF7"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 podmirenje računa komunalne usluge „Zelenog grada Šibenik“ d.o.o. za korisnike zajamčene minimalne naknade – „Zeleni grad Šibenik“ d.o.o. i Upravni odjel za financije Grada Šibenika, temeljem popisa korisnika koji se šalje jednom godišnje,</w:t>
      </w:r>
    </w:p>
    <w:p w14:paraId="68862BC8"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 xml:space="preserve">- podmirenje komunalne naknade Grada Šibenika korisnicima zajamčene minimalne naknade – Upravni odjel za komunalne djelatnosti Grada Šibenika. </w:t>
      </w:r>
    </w:p>
    <w:p w14:paraId="7E4A80A1"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 xml:space="preserve">(4) Zahtjev stranke za ostvarivanje prava utvrđenih ovom Odlukom podnosi se u pisanom obliku, pisarnici putem nadležnih odjela, uz koji podnositelj zahtjeva prilaže odgovarajuće dokaze i isprave. </w:t>
      </w:r>
    </w:p>
    <w:p w14:paraId="0B358CB0"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(5) Odjel provodi postupak na temeljnim načelima socijalne skrbi sukladno Zakonu.</w:t>
      </w:r>
    </w:p>
    <w:p w14:paraId="2062FA81" w14:textId="77777777" w:rsidR="001D746A" w:rsidRPr="00897CF5" w:rsidRDefault="001D746A">
      <w:pPr>
        <w:rPr>
          <w:rFonts w:ascii="Times New Roman" w:hAnsi="Times New Roman" w:cs="Times New Roman"/>
          <w:sz w:val="24"/>
          <w:szCs w:val="24"/>
        </w:rPr>
      </w:pPr>
    </w:p>
    <w:p w14:paraId="1030F40B" w14:textId="77777777" w:rsidR="001D746A" w:rsidRPr="00897CF5" w:rsidRDefault="00000000">
      <w:pPr>
        <w:jc w:val="center"/>
        <w:rPr>
          <w:rFonts w:ascii="Times New Roman" w:hAnsi="Times New Roman" w:cs="Times New Roman"/>
          <w:sz w:val="24"/>
          <w:szCs w:val="24"/>
        </w:rPr>
      </w:pPr>
      <w:r w:rsidRPr="00897CF5">
        <w:rPr>
          <w:rFonts w:ascii="Times New Roman" w:hAnsi="Times New Roman" w:cs="Times New Roman"/>
          <w:sz w:val="24"/>
          <w:szCs w:val="24"/>
        </w:rPr>
        <w:t>Članak 42.</w:t>
      </w:r>
    </w:p>
    <w:p w14:paraId="410F00EB"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 xml:space="preserve">(1) Podnositelj zahtjeva dužan je dati istinite osobne podatke, podatke o svom prihodu i imovini, kao i drugim okolnostima o kojima ovisi priznavanje nekog prava. </w:t>
      </w:r>
    </w:p>
    <w:p w14:paraId="77A316AD"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(2) Za točnost podataka navedenih u zahtjevu podnositelj zahtjeva odgovara materijalno i kazneno.</w:t>
      </w:r>
    </w:p>
    <w:p w14:paraId="46A9ECD9"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(3) Uz zahtjev za pokretanje postupka za ostvarivanje prava iz socijalne skrbi, kao i tijekom korištenja prava, podnositelj je dužan dostaviti, odnosno predočiti Odjelu, odgovarajuće isprave odnosno dokaze, potrebne za ostvarivanje prava i usluga utvrđenih ovom Odlukom.</w:t>
      </w:r>
    </w:p>
    <w:p w14:paraId="7FF0205D"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 xml:space="preserve">(4) Odjel može odlučiti da se posebno ispitaju relevantne činjenice i okolnosti od kojih ovisi ostvarivanje pojedinačnog prava i usluga, terenskim obilaskom podnositelja zahtjeva/korisnika ili na drugi odgovarajući način, a može zatražiti i od nadležnih ustanova podatke iz službenih evidencija. </w:t>
      </w:r>
    </w:p>
    <w:p w14:paraId="3A168054" w14:textId="77777777" w:rsidR="001D746A" w:rsidRPr="00897CF5" w:rsidRDefault="001D746A">
      <w:pPr>
        <w:jc w:val="both"/>
        <w:rPr>
          <w:rFonts w:ascii="Times New Roman" w:hAnsi="Times New Roman" w:cs="Times New Roman"/>
          <w:sz w:val="24"/>
          <w:szCs w:val="24"/>
        </w:rPr>
      </w:pPr>
    </w:p>
    <w:p w14:paraId="0C45E9C4" w14:textId="77777777" w:rsidR="001D746A" w:rsidRPr="00897CF5" w:rsidRDefault="00000000">
      <w:pPr>
        <w:jc w:val="center"/>
        <w:rPr>
          <w:rFonts w:ascii="Times New Roman" w:hAnsi="Times New Roman" w:cs="Times New Roman"/>
          <w:sz w:val="24"/>
          <w:szCs w:val="24"/>
        </w:rPr>
      </w:pPr>
      <w:r w:rsidRPr="00897CF5">
        <w:rPr>
          <w:rFonts w:ascii="Times New Roman" w:hAnsi="Times New Roman" w:cs="Times New Roman"/>
          <w:sz w:val="24"/>
          <w:szCs w:val="24"/>
        </w:rPr>
        <w:t>Članak 43.</w:t>
      </w:r>
    </w:p>
    <w:p w14:paraId="7125B01C"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(1) Postupak za priznavanje prava propisanih ovom Odlukom je žuran.</w:t>
      </w:r>
    </w:p>
    <w:p w14:paraId="4DE20CF2" w14:textId="77777777" w:rsidR="001D746A" w:rsidRPr="00897CF5" w:rsidRDefault="00000000">
      <w:pPr>
        <w:rPr>
          <w:rFonts w:ascii="Times New Roman" w:hAnsi="Times New Roman" w:cs="Times New Roman"/>
          <w:i/>
          <w:iCs/>
          <w:sz w:val="24"/>
          <w:szCs w:val="24"/>
          <w:u w:val="single"/>
        </w:rPr>
      </w:pPr>
      <w:r w:rsidRPr="00897CF5">
        <w:rPr>
          <w:rFonts w:ascii="Times New Roman" w:hAnsi="Times New Roman" w:cs="Times New Roman"/>
          <w:sz w:val="24"/>
          <w:szCs w:val="24"/>
        </w:rPr>
        <w:t>(2) Ostvarivanje prava propisanih ovom Odlukom započinje teći danom podnošenja zahtjeva.</w:t>
      </w:r>
    </w:p>
    <w:p w14:paraId="7417739B" w14:textId="17363A9F" w:rsidR="001D746A" w:rsidRPr="00897CF5" w:rsidRDefault="00000000">
      <w:pPr>
        <w:jc w:val="both"/>
      </w:pPr>
      <w:r w:rsidRPr="00897CF5">
        <w:rPr>
          <w:rFonts w:ascii="Times New Roman" w:hAnsi="Times New Roman" w:cs="Times New Roman"/>
          <w:sz w:val="24"/>
          <w:szCs w:val="24"/>
        </w:rPr>
        <w:t xml:space="preserve">(3) Odjel je dužan donijeti rješenje u roku od 30 dana od dana podnošenja zahtjeva kada se radi o priznavanju prava na naknadu za troškove stanovanja, prava na naknadu za troškove stanovanja korisnicima novčane naknade za nezaposlene hrvatske branitelje iz Domovinskog rata i članove njihovih obitelji, </w:t>
      </w:r>
      <w:r w:rsidR="00060124" w:rsidRPr="00897CF5">
        <w:rPr>
          <w:rFonts w:ascii="Times New Roman" w:hAnsi="Times New Roman" w:cs="Times New Roman"/>
          <w:sz w:val="24"/>
          <w:szCs w:val="24"/>
        </w:rPr>
        <w:t xml:space="preserve">prava na </w:t>
      </w:r>
      <w:r w:rsidRPr="00897CF5">
        <w:rPr>
          <w:rFonts w:ascii="Times New Roman" w:hAnsi="Times New Roman" w:cs="Times New Roman"/>
          <w:sz w:val="24"/>
          <w:szCs w:val="24"/>
        </w:rPr>
        <w:t>pomoć za podmirenje troškova slobodno ugovorene najamnine te prav</w:t>
      </w:r>
      <w:r w:rsidR="00060124" w:rsidRPr="00897CF5">
        <w:rPr>
          <w:rFonts w:ascii="Times New Roman" w:hAnsi="Times New Roman" w:cs="Times New Roman"/>
          <w:sz w:val="24"/>
          <w:szCs w:val="24"/>
        </w:rPr>
        <w:t>a</w:t>
      </w:r>
      <w:r w:rsidRPr="00897CF5">
        <w:rPr>
          <w:rFonts w:ascii="Times New Roman" w:hAnsi="Times New Roman" w:cs="Times New Roman"/>
          <w:sz w:val="24"/>
          <w:szCs w:val="24"/>
        </w:rPr>
        <w:t xml:space="preserve"> na sufinanciranje troškova medicinski pomognute oplodnje, a u roku od 8 dana kada odlučuje o jednokratnoj novčanoj pomoći, prigodnoj jednokratnoj novčanoj naknadi </w:t>
      </w:r>
      <w:r w:rsidRPr="00897CF5">
        <w:rPr>
          <w:rFonts w:ascii="Times New Roman" w:hAnsi="Times New Roman" w:cs="Times New Roman"/>
          <w:sz w:val="24"/>
          <w:szCs w:val="24"/>
        </w:rPr>
        <w:lastRenderedPageBreak/>
        <w:t xml:space="preserve">povodom blagdana, pravu na podmirenje troškova prehrane učenika u produženom boravku u osnovnoj školi i pravu na pomoć za podmirenje troškova boravke djece u predškolskoj ustanovi. </w:t>
      </w:r>
    </w:p>
    <w:p w14:paraId="42BAFD64" w14:textId="77777777" w:rsidR="001D746A" w:rsidRPr="00897CF5" w:rsidRDefault="00000000">
      <w:pPr>
        <w:tabs>
          <w:tab w:val="left" w:pos="6840"/>
        </w:tabs>
        <w:spacing w:after="0" w:line="240" w:lineRule="auto"/>
        <w:jc w:val="both"/>
      </w:pPr>
      <w:r w:rsidRPr="00897CF5">
        <w:rPr>
          <w:rFonts w:ascii="Times New Roman" w:hAnsi="Times New Roman" w:cs="Times New Roman"/>
          <w:sz w:val="24"/>
          <w:szCs w:val="24"/>
        </w:rPr>
        <w:t xml:space="preserve">(4) O žalbi protiv rješenja iz stavka 3. ovog članka odlučuje Upravni odjel za zdravstvo, socijalnu skrb, branitelje i civilne stradalnike iz Domovinskog rata Šibensko-kninske županije. Žalba se predaje putem Upravnog odjela za društvene djelatnosti Grada Šibenika, a  može se izjaviti </w:t>
      </w:r>
      <w:r w:rsidRPr="00897CF5">
        <w:rPr>
          <w:rFonts w:ascii="Times New Roman" w:eastAsia="Times New Roman" w:hAnsi="Times New Roman" w:cs="Times New Roman"/>
          <w:bCs/>
          <w:sz w:val="24"/>
          <w:szCs w:val="24"/>
          <w:lang w:eastAsia="hr-HR"/>
        </w:rPr>
        <w:t>u roku od 15 dana od dana primitka prvostupanjskog rješenja. Žalba se može podnijeti u pisanom obliku neposredno, poslati poštom, dostaviti elektronički ili usmeno izjaviti na zapisnik. Stranka se može odreći prava na žalbu u pisanom obliku ili usmeno na zapisnik, od dana primitka rješenja iz stavka 3. ovog članka do dana isteka roka za izjavljivanje žalbe.</w:t>
      </w:r>
    </w:p>
    <w:p w14:paraId="1A97B761" w14:textId="77777777" w:rsidR="001D746A" w:rsidRPr="00897CF5" w:rsidRDefault="00000000">
      <w:pPr>
        <w:tabs>
          <w:tab w:val="left" w:pos="6840"/>
        </w:tabs>
        <w:spacing w:after="0" w:line="240" w:lineRule="auto"/>
        <w:jc w:val="both"/>
      </w:pPr>
      <w:r w:rsidRPr="00897CF5">
        <w:rPr>
          <w:rFonts w:ascii="Times New Roman" w:eastAsia="Times New Roman" w:hAnsi="Times New Roman" w:cs="Times New Roman"/>
          <w:bCs/>
          <w:sz w:val="24"/>
          <w:szCs w:val="24"/>
          <w:lang w:eastAsia="hr-HR"/>
        </w:rPr>
        <w:t xml:space="preserve"> </w:t>
      </w:r>
    </w:p>
    <w:p w14:paraId="4962B3BE" w14:textId="77777777" w:rsidR="001D746A" w:rsidRPr="00897CF5" w:rsidRDefault="001D746A">
      <w:pPr>
        <w:rPr>
          <w:rFonts w:ascii="Times New Roman" w:hAnsi="Times New Roman" w:cs="Times New Roman"/>
          <w:sz w:val="24"/>
          <w:szCs w:val="24"/>
        </w:rPr>
      </w:pPr>
    </w:p>
    <w:p w14:paraId="6A966001" w14:textId="77777777" w:rsidR="001D746A" w:rsidRPr="00897CF5" w:rsidRDefault="00000000">
      <w:pPr>
        <w:jc w:val="center"/>
        <w:rPr>
          <w:rFonts w:ascii="Times New Roman" w:hAnsi="Times New Roman" w:cs="Times New Roman"/>
          <w:b/>
          <w:bCs/>
          <w:i/>
          <w:iCs/>
          <w:sz w:val="24"/>
          <w:szCs w:val="24"/>
        </w:rPr>
      </w:pPr>
      <w:r w:rsidRPr="00897CF5">
        <w:rPr>
          <w:rFonts w:ascii="Times New Roman" w:hAnsi="Times New Roman" w:cs="Times New Roman"/>
          <w:sz w:val="24"/>
          <w:szCs w:val="24"/>
        </w:rPr>
        <w:t>Članak 44.</w:t>
      </w:r>
    </w:p>
    <w:p w14:paraId="25EDFA5B" w14:textId="77777777" w:rsidR="001D746A" w:rsidRPr="00897CF5" w:rsidRDefault="00000000">
      <w:pPr>
        <w:rPr>
          <w:rFonts w:ascii="Times New Roman" w:hAnsi="Times New Roman" w:cs="Times New Roman"/>
          <w:b/>
          <w:bCs/>
          <w:i/>
          <w:iCs/>
          <w:sz w:val="24"/>
          <w:szCs w:val="24"/>
        </w:rPr>
      </w:pPr>
      <w:r w:rsidRPr="00897CF5">
        <w:rPr>
          <w:rFonts w:ascii="Times New Roman" w:hAnsi="Times New Roman" w:cs="Times New Roman"/>
          <w:sz w:val="24"/>
          <w:szCs w:val="24"/>
        </w:rPr>
        <w:t>(1) U slučaju smrti korisnika prava, pravo prestaje s danom smrti.</w:t>
      </w:r>
    </w:p>
    <w:p w14:paraId="35AA2F6E" w14:textId="77777777" w:rsidR="001D746A" w:rsidRPr="00897CF5" w:rsidRDefault="00000000">
      <w:pPr>
        <w:rPr>
          <w:rFonts w:ascii="Times New Roman" w:hAnsi="Times New Roman" w:cs="Times New Roman"/>
          <w:b/>
          <w:bCs/>
          <w:i/>
          <w:iCs/>
          <w:sz w:val="24"/>
          <w:szCs w:val="24"/>
        </w:rPr>
      </w:pPr>
      <w:r w:rsidRPr="00897CF5">
        <w:rPr>
          <w:rFonts w:ascii="Times New Roman" w:hAnsi="Times New Roman" w:cs="Times New Roman"/>
          <w:sz w:val="24"/>
          <w:szCs w:val="24"/>
        </w:rPr>
        <w:t>(2) U slučaju iz stavka 1. ovoga članka donosi se rješenje o ukidanju rješenja kojim je pravo priznato i utvrđuje se prestanak prava.</w:t>
      </w:r>
    </w:p>
    <w:p w14:paraId="5CEA558B" w14:textId="77777777" w:rsidR="001D746A" w:rsidRPr="00897CF5" w:rsidRDefault="001D746A">
      <w:pPr>
        <w:rPr>
          <w:rFonts w:ascii="Times New Roman" w:hAnsi="Times New Roman" w:cs="Times New Roman"/>
          <w:sz w:val="24"/>
          <w:szCs w:val="24"/>
        </w:rPr>
      </w:pPr>
    </w:p>
    <w:p w14:paraId="24E09362" w14:textId="77777777" w:rsidR="001D746A" w:rsidRPr="00897CF5" w:rsidRDefault="00000000">
      <w:pPr>
        <w:jc w:val="center"/>
        <w:rPr>
          <w:rFonts w:ascii="Times New Roman" w:hAnsi="Times New Roman" w:cs="Times New Roman"/>
          <w:sz w:val="24"/>
          <w:szCs w:val="24"/>
        </w:rPr>
      </w:pPr>
      <w:r w:rsidRPr="00897CF5">
        <w:rPr>
          <w:rFonts w:ascii="Times New Roman" w:hAnsi="Times New Roman" w:cs="Times New Roman"/>
          <w:sz w:val="24"/>
          <w:szCs w:val="24"/>
        </w:rPr>
        <w:t>Članak 45.</w:t>
      </w:r>
    </w:p>
    <w:p w14:paraId="5682E0EE"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 xml:space="preserve">(1) Korisnik je dužan Odjelu prijaviti svaku promjenu činjenica koje utječu na ostvarivanje prava propisanih ovom Odlukom, u roku od 8 dana od nastanka promijenjenih okolnosti. </w:t>
      </w:r>
    </w:p>
    <w:p w14:paraId="75FBEB7D"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 xml:space="preserve">(2) Ako se promijene okolnosti o kojima ovisi ostvarivanje pojedinog prava iz socijalne skrbi, Odjel će donijeti novo rješenje sukladno odredbama članka 40. Zakona. </w:t>
      </w:r>
    </w:p>
    <w:p w14:paraId="0BC9D426" w14:textId="390997B5" w:rsidR="005E13F8" w:rsidRPr="00897CF5" w:rsidRDefault="00000000">
      <w:pPr>
        <w:jc w:val="both"/>
      </w:pPr>
      <w:r w:rsidRPr="00897CF5">
        <w:rPr>
          <w:rFonts w:ascii="Times New Roman" w:hAnsi="Times New Roman" w:cs="Times New Roman"/>
          <w:sz w:val="24"/>
          <w:szCs w:val="24"/>
        </w:rPr>
        <w:t>(3) Odjel je dužan minimalno jednom godišnje provesti postupak utvrđivanja uvjeta za daljnje korištenje prava.</w:t>
      </w:r>
    </w:p>
    <w:p w14:paraId="1D520337" w14:textId="77777777" w:rsidR="005E13F8" w:rsidRPr="00897CF5" w:rsidRDefault="005E13F8">
      <w:pPr>
        <w:jc w:val="both"/>
        <w:rPr>
          <w:rFonts w:ascii="Times New Roman" w:hAnsi="Times New Roman" w:cs="Times New Roman"/>
          <w:sz w:val="24"/>
          <w:szCs w:val="24"/>
        </w:rPr>
      </w:pPr>
    </w:p>
    <w:p w14:paraId="728FAC4F" w14:textId="77777777" w:rsidR="001D746A" w:rsidRPr="00897CF5" w:rsidRDefault="00000000">
      <w:pPr>
        <w:jc w:val="center"/>
        <w:rPr>
          <w:rFonts w:ascii="Times New Roman" w:hAnsi="Times New Roman" w:cs="Times New Roman"/>
          <w:sz w:val="24"/>
          <w:szCs w:val="24"/>
        </w:rPr>
      </w:pPr>
      <w:r w:rsidRPr="00897CF5">
        <w:rPr>
          <w:rFonts w:ascii="Times New Roman" w:hAnsi="Times New Roman" w:cs="Times New Roman"/>
          <w:sz w:val="24"/>
          <w:szCs w:val="24"/>
        </w:rPr>
        <w:t>Članak 46.</w:t>
      </w:r>
    </w:p>
    <w:p w14:paraId="0CD243C5"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(1) Korisnik koji je ostvario neko pravo ili pomoć iz socijalne skrbi propisno ovom Odlukom, dužan je vratiti neosnovano primljenu naknadu, odnosno pomoć, ako:</w:t>
      </w:r>
    </w:p>
    <w:p w14:paraId="797E93C9"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 je ostvario pravo koje mu ne pripada na temelju neistinitih ili netočnih podataka za koje je znao ili morao znati da su neistiniti, odnosno netočni ili ako je ostvari pravo na drugi protupravan način,</w:t>
      </w:r>
    </w:p>
    <w:p w14:paraId="07F88135"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 je ostvario pravo zbog toga što nije prijavio promjenu koja utječe na gubitak ili opseg prava, za koju je znao ili je morao znati,</w:t>
      </w:r>
    </w:p>
    <w:p w14:paraId="6381730B"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 mu je isplaćena naknada odnosno pomoć na koju nije imao pravo prema rješenju ili mu je naknada, odnosno pomoć, isplaćena u većem iznosu od iznosa određenog u rješenju.</w:t>
      </w:r>
    </w:p>
    <w:p w14:paraId="78274DF3" w14:textId="77777777" w:rsidR="001D746A" w:rsidRPr="00897CF5" w:rsidRDefault="001D746A">
      <w:pPr>
        <w:rPr>
          <w:rFonts w:ascii="Times New Roman" w:hAnsi="Times New Roman" w:cs="Times New Roman"/>
          <w:sz w:val="24"/>
          <w:szCs w:val="24"/>
        </w:rPr>
      </w:pPr>
    </w:p>
    <w:p w14:paraId="16E66522" w14:textId="77777777" w:rsidR="001D746A" w:rsidRPr="00897CF5" w:rsidRDefault="00000000">
      <w:pPr>
        <w:jc w:val="center"/>
        <w:rPr>
          <w:rFonts w:ascii="Times New Roman" w:hAnsi="Times New Roman" w:cs="Times New Roman"/>
          <w:sz w:val="24"/>
          <w:szCs w:val="24"/>
        </w:rPr>
      </w:pPr>
      <w:r w:rsidRPr="00897CF5">
        <w:rPr>
          <w:rFonts w:ascii="Times New Roman" w:hAnsi="Times New Roman" w:cs="Times New Roman"/>
          <w:sz w:val="24"/>
          <w:szCs w:val="24"/>
        </w:rPr>
        <w:t>Članak 47.</w:t>
      </w:r>
    </w:p>
    <w:p w14:paraId="1FC27496"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lastRenderedPageBreak/>
        <w:t>(1) Kad Odjel utvrdi okolnosti iz članka 46. ove Odluke, pozvat će korisnika da neosnovano primljenu naknadu, odnosno pomoć, vrati u roku od 15 dana od dana zaprimljene obavijesti o utvrđenim okolnostima.</w:t>
      </w:r>
    </w:p>
    <w:p w14:paraId="01FF70EB" w14:textId="77777777" w:rsidR="001D746A" w:rsidRPr="00897CF5" w:rsidRDefault="001D746A">
      <w:pPr>
        <w:jc w:val="both"/>
        <w:rPr>
          <w:rFonts w:ascii="Times New Roman" w:hAnsi="Times New Roman" w:cs="Times New Roman"/>
          <w:sz w:val="24"/>
          <w:szCs w:val="24"/>
        </w:rPr>
      </w:pPr>
    </w:p>
    <w:p w14:paraId="3F9B935B" w14:textId="77777777" w:rsidR="001D746A" w:rsidRPr="00897CF5" w:rsidRDefault="00000000">
      <w:pPr>
        <w:jc w:val="center"/>
        <w:rPr>
          <w:rFonts w:ascii="Times New Roman" w:hAnsi="Times New Roman" w:cs="Times New Roman"/>
          <w:sz w:val="24"/>
          <w:szCs w:val="24"/>
        </w:rPr>
      </w:pPr>
      <w:r w:rsidRPr="00897CF5">
        <w:rPr>
          <w:rFonts w:ascii="Times New Roman" w:hAnsi="Times New Roman" w:cs="Times New Roman"/>
          <w:sz w:val="24"/>
          <w:szCs w:val="24"/>
        </w:rPr>
        <w:t>Članak 48.</w:t>
      </w:r>
    </w:p>
    <w:p w14:paraId="4E70D570"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(1) Odjel može s korisnikom sklopiti nagodbu o načinu i vremenu povrata neosnovano primljene naknade, odnosno pomoći, pri čemu se uzima u obzir imovinsko stanje i socijalni položaj korisnika.</w:t>
      </w:r>
    </w:p>
    <w:p w14:paraId="59B91030" w14:textId="77777777" w:rsidR="001D746A" w:rsidRPr="00897CF5" w:rsidRDefault="001D746A">
      <w:pPr>
        <w:rPr>
          <w:rFonts w:ascii="Times New Roman" w:hAnsi="Times New Roman" w:cs="Times New Roman"/>
          <w:sz w:val="24"/>
          <w:szCs w:val="24"/>
        </w:rPr>
      </w:pPr>
    </w:p>
    <w:p w14:paraId="2BAEEDDC" w14:textId="77777777" w:rsidR="001D746A" w:rsidRPr="00897CF5" w:rsidRDefault="001D746A">
      <w:pPr>
        <w:rPr>
          <w:rFonts w:ascii="Times New Roman" w:hAnsi="Times New Roman" w:cs="Times New Roman"/>
          <w:sz w:val="24"/>
          <w:szCs w:val="24"/>
        </w:rPr>
      </w:pPr>
    </w:p>
    <w:p w14:paraId="70E7E464" w14:textId="77777777" w:rsidR="001D746A" w:rsidRPr="00897CF5" w:rsidRDefault="00000000">
      <w:pPr>
        <w:jc w:val="center"/>
        <w:rPr>
          <w:rFonts w:ascii="Times New Roman" w:hAnsi="Times New Roman" w:cs="Times New Roman"/>
          <w:b/>
          <w:bCs/>
          <w:sz w:val="24"/>
          <w:szCs w:val="24"/>
        </w:rPr>
      </w:pPr>
      <w:r w:rsidRPr="00897CF5">
        <w:rPr>
          <w:rFonts w:ascii="Times New Roman" w:hAnsi="Times New Roman" w:cs="Times New Roman"/>
          <w:b/>
          <w:bCs/>
          <w:sz w:val="24"/>
          <w:szCs w:val="24"/>
        </w:rPr>
        <w:t>VII. PRIJELAZNE I ZAVRŠNE ODREDBE</w:t>
      </w:r>
    </w:p>
    <w:p w14:paraId="0B31B782" w14:textId="77777777" w:rsidR="001D746A" w:rsidRPr="00897CF5" w:rsidRDefault="001D746A">
      <w:pPr>
        <w:jc w:val="center"/>
        <w:rPr>
          <w:rFonts w:ascii="Times New Roman" w:hAnsi="Times New Roman" w:cs="Times New Roman"/>
          <w:b/>
          <w:bCs/>
          <w:sz w:val="24"/>
          <w:szCs w:val="24"/>
        </w:rPr>
      </w:pPr>
    </w:p>
    <w:p w14:paraId="0D59AE5A" w14:textId="77777777" w:rsidR="001D746A" w:rsidRPr="00897CF5" w:rsidRDefault="00000000">
      <w:pPr>
        <w:jc w:val="center"/>
        <w:rPr>
          <w:rFonts w:ascii="Times New Roman" w:hAnsi="Times New Roman" w:cs="Times New Roman"/>
          <w:sz w:val="24"/>
          <w:szCs w:val="24"/>
        </w:rPr>
      </w:pPr>
      <w:r w:rsidRPr="00897CF5">
        <w:rPr>
          <w:rFonts w:ascii="Times New Roman" w:hAnsi="Times New Roman" w:cs="Times New Roman"/>
          <w:sz w:val="24"/>
          <w:szCs w:val="24"/>
        </w:rPr>
        <w:t>Članak 49.</w:t>
      </w:r>
    </w:p>
    <w:p w14:paraId="4482680B" w14:textId="77777777" w:rsidR="001D746A" w:rsidRPr="00897CF5" w:rsidRDefault="00000000">
      <w:pPr>
        <w:jc w:val="both"/>
        <w:rPr>
          <w:rFonts w:ascii="Times New Roman" w:eastAsia="Times New Roman" w:hAnsi="Times New Roman" w:cs="Times New Roman"/>
          <w:sz w:val="24"/>
          <w:szCs w:val="24"/>
          <w:lang w:eastAsia="hr-HR"/>
        </w:rPr>
      </w:pPr>
      <w:r w:rsidRPr="00897CF5">
        <w:rPr>
          <w:rFonts w:ascii="Times New Roman" w:eastAsia="Times New Roman" w:hAnsi="Times New Roman" w:cs="Times New Roman"/>
          <w:sz w:val="24"/>
          <w:szCs w:val="24"/>
          <w:lang w:eastAsia="hr-HR"/>
        </w:rPr>
        <w:t xml:space="preserve">(1) Postupci započeti prije dana stupanja na snagu ove Odluke dovršit će se prema odredbama Odluke koja je bila na snazi u vrijeme pokretanja postupka. </w:t>
      </w:r>
    </w:p>
    <w:p w14:paraId="59DE546C"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lang w:eastAsia="hr-HR"/>
        </w:rPr>
        <w:t xml:space="preserve">(2) U postupku povodom žalbe izjavljene protiv rješenja donesenog prije stupanja na snagu ove Odluke, primijeniti će se odredbe Odluke koja je bila na snazi u vrijeme donošenja prvostupanjskog rješenja. </w:t>
      </w:r>
    </w:p>
    <w:p w14:paraId="415998B0"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(3) Danom stupanja na snagu ove Odluke prestaje važiti Odluka o socijalnoj skrbi i drugim socijalnim pravima građana Grada Šibenika („Službeni glasnik Grada Šibenika“, broj 6/23, 8/24, 5/25 i 9/25).</w:t>
      </w:r>
    </w:p>
    <w:p w14:paraId="25436F88" w14:textId="77777777" w:rsidR="001D746A" w:rsidRPr="00897CF5" w:rsidRDefault="00000000">
      <w:pPr>
        <w:jc w:val="both"/>
        <w:rPr>
          <w:rFonts w:ascii="Times New Roman" w:hAnsi="Times New Roman" w:cs="Times New Roman"/>
          <w:sz w:val="24"/>
          <w:szCs w:val="24"/>
        </w:rPr>
      </w:pPr>
      <w:r w:rsidRPr="00897CF5">
        <w:rPr>
          <w:rFonts w:ascii="Times New Roman" w:hAnsi="Times New Roman" w:cs="Times New Roman"/>
          <w:sz w:val="24"/>
          <w:szCs w:val="24"/>
        </w:rPr>
        <w:t xml:space="preserve">(4) Ova Odluka stupa na snagu osmog dana od dana objave u „Službenom glasniku Grada Šibenika". </w:t>
      </w:r>
    </w:p>
    <w:p w14:paraId="271A74D9" w14:textId="77777777" w:rsidR="001D746A" w:rsidRPr="00897CF5" w:rsidRDefault="001D746A">
      <w:pPr>
        <w:jc w:val="both"/>
        <w:rPr>
          <w:rFonts w:ascii="Times New Roman" w:hAnsi="Times New Roman" w:cs="Times New Roman"/>
          <w:sz w:val="24"/>
          <w:szCs w:val="24"/>
        </w:rPr>
      </w:pPr>
    </w:p>
    <w:p w14:paraId="3D016467" w14:textId="346948C5" w:rsidR="001D746A" w:rsidRPr="00897CF5" w:rsidRDefault="00000000" w:rsidP="00897CF5">
      <w:pPr>
        <w:spacing w:after="0"/>
        <w:rPr>
          <w:rFonts w:ascii="Times New Roman" w:hAnsi="Times New Roman" w:cs="Times New Roman"/>
          <w:sz w:val="24"/>
          <w:szCs w:val="24"/>
        </w:rPr>
      </w:pPr>
      <w:r w:rsidRPr="00897CF5">
        <w:rPr>
          <w:rFonts w:ascii="Times New Roman" w:hAnsi="Times New Roman" w:cs="Times New Roman"/>
          <w:sz w:val="24"/>
          <w:szCs w:val="24"/>
        </w:rPr>
        <w:t>KLASA: 550-01/26-01/</w:t>
      </w:r>
      <w:r w:rsidR="00396D16" w:rsidRPr="00897CF5">
        <w:rPr>
          <w:rFonts w:ascii="Times New Roman" w:hAnsi="Times New Roman" w:cs="Times New Roman"/>
          <w:sz w:val="24"/>
          <w:szCs w:val="24"/>
        </w:rPr>
        <w:t>143</w:t>
      </w:r>
    </w:p>
    <w:p w14:paraId="79758667" w14:textId="1DB8A7B9" w:rsidR="001D746A" w:rsidRPr="00897CF5" w:rsidRDefault="00000000" w:rsidP="00897CF5">
      <w:pPr>
        <w:spacing w:after="0"/>
        <w:rPr>
          <w:rFonts w:ascii="Times New Roman" w:hAnsi="Times New Roman" w:cs="Times New Roman"/>
          <w:sz w:val="24"/>
          <w:szCs w:val="24"/>
        </w:rPr>
      </w:pPr>
      <w:r w:rsidRPr="00897CF5">
        <w:rPr>
          <w:rFonts w:ascii="Times New Roman" w:hAnsi="Times New Roman" w:cs="Times New Roman"/>
          <w:sz w:val="24"/>
          <w:szCs w:val="24"/>
        </w:rPr>
        <w:t>URBROJ: 2182-1-05/1-26-</w:t>
      </w:r>
      <w:r w:rsidR="007C3412" w:rsidRPr="00897CF5">
        <w:rPr>
          <w:rFonts w:ascii="Times New Roman" w:hAnsi="Times New Roman" w:cs="Times New Roman"/>
          <w:sz w:val="24"/>
          <w:szCs w:val="24"/>
        </w:rPr>
        <w:t>4</w:t>
      </w:r>
    </w:p>
    <w:p w14:paraId="2CB20618" w14:textId="135E24DB" w:rsidR="001D746A" w:rsidRPr="00897CF5" w:rsidRDefault="00000000" w:rsidP="00897CF5">
      <w:pPr>
        <w:spacing w:after="0"/>
        <w:rPr>
          <w:rFonts w:ascii="Times New Roman" w:hAnsi="Times New Roman" w:cs="Times New Roman"/>
          <w:sz w:val="24"/>
          <w:szCs w:val="24"/>
        </w:rPr>
      </w:pPr>
      <w:r w:rsidRPr="00897CF5">
        <w:rPr>
          <w:rFonts w:ascii="Times New Roman" w:hAnsi="Times New Roman" w:cs="Times New Roman"/>
          <w:sz w:val="24"/>
          <w:szCs w:val="24"/>
        </w:rPr>
        <w:t xml:space="preserve">Šibenik, </w:t>
      </w:r>
      <w:r w:rsidR="007C3412" w:rsidRPr="00897CF5">
        <w:rPr>
          <w:rFonts w:ascii="Times New Roman" w:hAnsi="Times New Roman" w:cs="Times New Roman"/>
          <w:sz w:val="24"/>
          <w:szCs w:val="24"/>
        </w:rPr>
        <w:t xml:space="preserve">17. lipnja </w:t>
      </w:r>
      <w:r w:rsidRPr="00897CF5">
        <w:rPr>
          <w:rFonts w:ascii="Times New Roman" w:hAnsi="Times New Roman" w:cs="Times New Roman"/>
          <w:sz w:val="24"/>
          <w:szCs w:val="24"/>
        </w:rPr>
        <w:t xml:space="preserve">  2026. </w:t>
      </w:r>
    </w:p>
    <w:p w14:paraId="44A0971E" w14:textId="77777777" w:rsidR="001D746A" w:rsidRPr="00897CF5" w:rsidRDefault="001D746A">
      <w:pPr>
        <w:rPr>
          <w:rFonts w:ascii="Times New Roman" w:hAnsi="Times New Roman" w:cs="Times New Roman"/>
          <w:sz w:val="24"/>
          <w:szCs w:val="24"/>
        </w:rPr>
      </w:pPr>
    </w:p>
    <w:p w14:paraId="5FD22FEA" w14:textId="77777777" w:rsidR="001D746A" w:rsidRPr="00897CF5" w:rsidRDefault="00000000">
      <w:pPr>
        <w:jc w:val="center"/>
        <w:rPr>
          <w:rFonts w:ascii="Times New Roman" w:hAnsi="Times New Roman" w:cs="Times New Roman"/>
          <w:sz w:val="24"/>
          <w:szCs w:val="24"/>
        </w:rPr>
      </w:pPr>
      <w:r w:rsidRPr="00897CF5">
        <w:rPr>
          <w:rFonts w:ascii="Times New Roman" w:hAnsi="Times New Roman" w:cs="Times New Roman"/>
          <w:sz w:val="24"/>
          <w:szCs w:val="24"/>
        </w:rPr>
        <w:t xml:space="preserve">                                                                                                                  PREDSJEDNIK</w:t>
      </w:r>
    </w:p>
    <w:p w14:paraId="1D8511EE" w14:textId="00B92B52" w:rsidR="001D746A" w:rsidRPr="00897CF5" w:rsidRDefault="00000000">
      <w:pPr>
        <w:jc w:val="right"/>
        <w:rPr>
          <w:rFonts w:ascii="Times New Roman" w:hAnsi="Times New Roman" w:cs="Times New Roman"/>
          <w:sz w:val="24"/>
          <w:szCs w:val="24"/>
        </w:rPr>
      </w:pPr>
      <w:r w:rsidRPr="00897CF5">
        <w:rPr>
          <w:rFonts w:ascii="Times New Roman" w:hAnsi="Times New Roman" w:cs="Times New Roman"/>
          <w:sz w:val="24"/>
          <w:szCs w:val="24"/>
        </w:rPr>
        <w:t>dr.sc. Dragan Zlatović</w:t>
      </w:r>
      <w:r w:rsidR="00897CF5">
        <w:rPr>
          <w:rFonts w:ascii="Times New Roman" w:hAnsi="Times New Roman" w:cs="Times New Roman"/>
          <w:sz w:val="24"/>
          <w:szCs w:val="24"/>
        </w:rPr>
        <w:t>,v.r.</w:t>
      </w:r>
    </w:p>
    <w:p w14:paraId="150D9CD9" w14:textId="77777777" w:rsidR="001D746A" w:rsidRPr="00897CF5" w:rsidRDefault="001D746A">
      <w:pPr>
        <w:jc w:val="center"/>
        <w:rPr>
          <w:rFonts w:ascii="Times New Roman" w:hAnsi="Times New Roman" w:cs="Times New Roman"/>
          <w:sz w:val="24"/>
          <w:szCs w:val="24"/>
        </w:rPr>
      </w:pPr>
    </w:p>
    <w:p w14:paraId="43864BD5" w14:textId="77777777" w:rsidR="001D746A" w:rsidRPr="00897CF5" w:rsidRDefault="001D746A">
      <w:pPr>
        <w:rPr>
          <w:rFonts w:ascii="Times New Roman" w:hAnsi="Times New Roman" w:cs="Times New Roman"/>
          <w:sz w:val="24"/>
          <w:szCs w:val="24"/>
        </w:rPr>
      </w:pPr>
    </w:p>
    <w:p w14:paraId="3D606C83" w14:textId="77777777" w:rsidR="007C3412" w:rsidRPr="00897CF5" w:rsidRDefault="007C3412">
      <w:pPr>
        <w:rPr>
          <w:rFonts w:ascii="Times New Roman" w:hAnsi="Times New Roman" w:cs="Times New Roman"/>
          <w:sz w:val="24"/>
          <w:szCs w:val="24"/>
        </w:rPr>
      </w:pPr>
    </w:p>
    <w:p w14:paraId="07B242C9" w14:textId="77777777" w:rsidR="007C3412" w:rsidRPr="00897CF5" w:rsidRDefault="007C3412">
      <w:pPr>
        <w:rPr>
          <w:rFonts w:ascii="Times New Roman" w:hAnsi="Times New Roman" w:cs="Times New Roman"/>
          <w:sz w:val="24"/>
          <w:szCs w:val="24"/>
        </w:rPr>
      </w:pPr>
    </w:p>
    <w:p w14:paraId="54BD406F" w14:textId="77777777" w:rsidR="001D746A" w:rsidRPr="00897CF5" w:rsidRDefault="001D746A"/>
    <w:sectPr w:rsidR="001D746A" w:rsidRPr="00897CF5">
      <w:pgSz w:w="11906" w:h="16838"/>
      <w:pgMar w:top="1417" w:right="1417" w:bottom="1417" w:left="1417"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oppins">
    <w:altName w:val="Poppin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07FBF"/>
    <w:multiLevelType w:val="multilevel"/>
    <w:tmpl w:val="3EEE9AD4"/>
    <w:lvl w:ilvl="0">
      <w:start w:val="1"/>
      <w:numFmt w:val="lowerLetter"/>
      <w:lvlText w:val="%1)"/>
      <w:lvlJc w:val="left"/>
      <w:pPr>
        <w:ind w:left="720" w:hanging="360"/>
      </w:pPr>
      <w:rPr>
        <w:rFonts w:ascii="Times New Roman" w:hAnsi="Times New Roman"/>
        <w:b w:val="0"/>
        <w:bCs w:val="0"/>
        <w:i w:val="0"/>
        <w:iCs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B0171B"/>
    <w:multiLevelType w:val="multilevel"/>
    <w:tmpl w:val="4DFAD16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C431862"/>
    <w:multiLevelType w:val="hybridMultilevel"/>
    <w:tmpl w:val="6456B4E8"/>
    <w:lvl w:ilvl="0" w:tplc="0F14E10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6994843">
    <w:abstractNumId w:val="0"/>
  </w:num>
  <w:num w:numId="2" w16cid:durableId="1958288485">
    <w:abstractNumId w:val="1"/>
  </w:num>
  <w:num w:numId="3" w16cid:durableId="19324654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46A"/>
    <w:rsid w:val="00060124"/>
    <w:rsid w:val="001B7984"/>
    <w:rsid w:val="001D746A"/>
    <w:rsid w:val="00353804"/>
    <w:rsid w:val="00396D16"/>
    <w:rsid w:val="003A26F3"/>
    <w:rsid w:val="005E13F8"/>
    <w:rsid w:val="005F5C5C"/>
    <w:rsid w:val="006D1767"/>
    <w:rsid w:val="007C3412"/>
    <w:rsid w:val="00897CF5"/>
    <w:rsid w:val="008A06BD"/>
    <w:rsid w:val="00A35AC2"/>
    <w:rsid w:val="00B73919"/>
    <w:rsid w:val="00B74699"/>
    <w:rsid w:val="00F37782"/>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79B21"/>
  <w15:docId w15:val="{ECE1CA49-93AA-4C0F-B72C-A84248D6F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Naglaeno">
    <w:name w:val="Strong"/>
    <w:basedOn w:val="Zadanifontodlomka"/>
    <w:uiPriority w:val="22"/>
    <w:qFormat/>
    <w:rsid w:val="00AA773A"/>
    <w:rPr>
      <w:b/>
      <w:bCs/>
    </w:rPr>
  </w:style>
  <w:style w:type="character" w:customStyle="1" w:styleId="InternetLink">
    <w:name w:val="Internet Link"/>
    <w:basedOn w:val="Zadanifontodlomka"/>
    <w:uiPriority w:val="99"/>
    <w:unhideWhenUsed/>
    <w:rsid w:val="00D25832"/>
    <w:rPr>
      <w:color w:val="0563C1" w:themeColor="hyperlink"/>
      <w:u w:val="single"/>
    </w:rPr>
  </w:style>
  <w:style w:type="character" w:styleId="Nerijeenospominjanje">
    <w:name w:val="Unresolved Mention"/>
    <w:basedOn w:val="Zadanifontodlomka"/>
    <w:uiPriority w:val="99"/>
    <w:semiHidden/>
    <w:unhideWhenUsed/>
    <w:qFormat/>
    <w:rsid w:val="00D25832"/>
    <w:rPr>
      <w:color w:val="605E5C"/>
      <w:shd w:val="clear" w:color="auto" w:fill="E1DFDD"/>
    </w:rPr>
  </w:style>
  <w:style w:type="character" w:styleId="Referencakomentara">
    <w:name w:val="annotation reference"/>
    <w:basedOn w:val="Zadanifontodlomka"/>
    <w:uiPriority w:val="99"/>
    <w:semiHidden/>
    <w:unhideWhenUsed/>
    <w:qFormat/>
    <w:rsid w:val="00C3009C"/>
    <w:rPr>
      <w:sz w:val="16"/>
      <w:szCs w:val="16"/>
    </w:rPr>
  </w:style>
  <w:style w:type="character" w:customStyle="1" w:styleId="TekstkomentaraChar">
    <w:name w:val="Tekst komentara Char"/>
    <w:basedOn w:val="Zadanifontodlomka"/>
    <w:link w:val="Tekstkomentara"/>
    <w:uiPriority w:val="99"/>
    <w:qFormat/>
    <w:rsid w:val="00C3009C"/>
    <w:rPr>
      <w:sz w:val="20"/>
      <w:szCs w:val="20"/>
    </w:rPr>
  </w:style>
  <w:style w:type="character" w:customStyle="1" w:styleId="PredmetkomentaraChar">
    <w:name w:val="Predmet komentara Char"/>
    <w:basedOn w:val="TekstkomentaraChar"/>
    <w:link w:val="Predmetkomentara"/>
    <w:uiPriority w:val="99"/>
    <w:semiHidden/>
    <w:qFormat/>
    <w:rsid w:val="00C3009C"/>
    <w:rPr>
      <w:b/>
      <w:bCs/>
      <w:sz w:val="20"/>
      <w:szCs w:val="20"/>
    </w:rPr>
  </w:style>
  <w:style w:type="character" w:customStyle="1" w:styleId="ListLabel1">
    <w:name w:val="ListLabel 1"/>
    <w:qFormat/>
    <w:rPr>
      <w:rFonts w:eastAsia="Calibri" w:cs="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color w:val="00000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rFonts w:eastAsia="Times New Roman" w:cs="Poppins"/>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color w:val="000000"/>
    </w:rPr>
  </w:style>
  <w:style w:type="character" w:customStyle="1" w:styleId="ListLabel69">
    <w:name w:val="ListLabel 69"/>
    <w:qFormat/>
    <w:rPr>
      <w:color w:val="000000"/>
    </w:rPr>
  </w:style>
  <w:style w:type="character" w:customStyle="1" w:styleId="ListLabel70">
    <w:name w:val="ListLabel 70"/>
    <w:qFormat/>
    <w:rPr>
      <w:rFonts w:eastAsia="Calibri" w:cs="Calibri"/>
      <w:color w:val="auto"/>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sz w:val="20"/>
    </w:rPr>
  </w:style>
  <w:style w:type="character" w:customStyle="1" w:styleId="ListLabel75">
    <w:name w:val="ListLabel 75"/>
    <w:qFormat/>
    <w:rPr>
      <w:rFonts w:eastAsia="Times New Roman" w:cs="Poppins"/>
    </w:rPr>
  </w:style>
  <w:style w:type="character" w:customStyle="1" w:styleId="ListLabel76">
    <w:name w:val="ListLabel 76"/>
    <w:qFormat/>
    <w:rPr>
      <w:sz w:val="20"/>
    </w:rPr>
  </w:style>
  <w:style w:type="character" w:customStyle="1" w:styleId="ListLabel77">
    <w:name w:val="ListLabel 77"/>
    <w:qFormat/>
    <w:rPr>
      <w:sz w:val="20"/>
    </w:rPr>
  </w:style>
  <w:style w:type="character" w:customStyle="1" w:styleId="ListLabel78">
    <w:name w:val="ListLabel 78"/>
    <w:qFormat/>
    <w:rPr>
      <w:sz w:val="20"/>
    </w:rPr>
  </w:style>
  <w:style w:type="character" w:customStyle="1" w:styleId="ListLabel79">
    <w:name w:val="ListLabel 79"/>
    <w:qFormat/>
    <w:rPr>
      <w:sz w:val="20"/>
    </w:rPr>
  </w:style>
  <w:style w:type="character" w:customStyle="1" w:styleId="ListLabel80">
    <w:name w:val="ListLabel 80"/>
    <w:qFormat/>
    <w:rPr>
      <w:sz w:val="20"/>
    </w:rPr>
  </w:style>
  <w:style w:type="character" w:customStyle="1" w:styleId="ListLabel81">
    <w:name w:val="ListLabel 81"/>
    <w:qFormat/>
    <w:rPr>
      <w:sz w:val="20"/>
    </w:rPr>
  </w:style>
  <w:style w:type="character" w:customStyle="1" w:styleId="ListLabel82">
    <w:name w:val="ListLabel 82"/>
    <w:qFormat/>
    <w:rPr>
      <w:sz w:val="20"/>
    </w:rPr>
  </w:style>
  <w:style w:type="character" w:customStyle="1" w:styleId="ListLabel83">
    <w:name w:val="ListLabel 83"/>
    <w:qFormat/>
    <w:rPr>
      <w:sz w:val="20"/>
    </w:rPr>
  </w:style>
  <w:style w:type="character" w:customStyle="1" w:styleId="ListLabel84">
    <w:name w:val="ListLabel 84"/>
    <w:qFormat/>
    <w:rPr>
      <w:sz w:val="20"/>
    </w:rPr>
  </w:style>
  <w:style w:type="character" w:customStyle="1" w:styleId="ListLabel85">
    <w:name w:val="ListLabel 85"/>
    <w:qFormat/>
    <w:rPr>
      <w:sz w:val="20"/>
    </w:rPr>
  </w:style>
  <w:style w:type="character" w:customStyle="1" w:styleId="ListLabel86">
    <w:name w:val="ListLabel 86"/>
    <w:qFormat/>
    <w:rPr>
      <w:sz w:val="20"/>
    </w:rPr>
  </w:style>
  <w:style w:type="character" w:customStyle="1" w:styleId="ListLabel87">
    <w:name w:val="ListLabel 87"/>
    <w:qFormat/>
    <w:rPr>
      <w:sz w:val="20"/>
    </w:rPr>
  </w:style>
  <w:style w:type="character" w:customStyle="1" w:styleId="ListLabel88">
    <w:name w:val="ListLabel 88"/>
    <w:qFormat/>
    <w:rPr>
      <w:sz w:val="20"/>
    </w:rPr>
  </w:style>
  <w:style w:type="character" w:customStyle="1" w:styleId="ListLabel89">
    <w:name w:val="ListLabel 89"/>
    <w:qFormat/>
    <w:rPr>
      <w:sz w:val="20"/>
    </w:rPr>
  </w:style>
  <w:style w:type="character" w:customStyle="1" w:styleId="ListLabel90">
    <w:name w:val="ListLabel 90"/>
    <w:qFormat/>
    <w:rPr>
      <w:sz w:val="20"/>
    </w:rPr>
  </w:style>
  <w:style w:type="character" w:customStyle="1" w:styleId="ListLabel91">
    <w:name w:val="ListLabel 91"/>
    <w:qFormat/>
    <w:rPr>
      <w:rFonts w:eastAsia="Times New Roman" w:cs="Times New Roman"/>
    </w:rPr>
  </w:style>
  <w:style w:type="character" w:customStyle="1" w:styleId="ListLabel92">
    <w:name w:val="ListLabel 92"/>
    <w:qFormat/>
    <w:rPr>
      <w:rFonts w:eastAsia="Times New Roman" w:cs="Times New Roman"/>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ascii="Times New Roman" w:hAnsi="Times New Roman"/>
      <w:b/>
      <w:bCs w:val="0"/>
      <w:sz w:val="24"/>
    </w:rPr>
  </w:style>
  <w:style w:type="character" w:customStyle="1" w:styleId="ListLabel97">
    <w:name w:val="ListLabel 97"/>
    <w:qFormat/>
    <w:rPr>
      <w:rFonts w:eastAsia="Times New Roman" w:cs="Arial"/>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eastAsia="Times New Roman"/>
      <w:color w:val="333333"/>
    </w:rPr>
  </w:style>
  <w:style w:type="character" w:customStyle="1" w:styleId="ListLabel102">
    <w:name w:val="ListLabel 102"/>
    <w:qFormat/>
    <w:rPr>
      <w:rFonts w:ascii="Times New Roman" w:hAnsi="Times New Roman"/>
      <w:b w:val="0"/>
      <w:bCs w:val="0"/>
      <w:i w:val="0"/>
      <w:iCs w:val="0"/>
      <w:sz w:val="24"/>
    </w:rPr>
  </w:style>
  <w:style w:type="character" w:customStyle="1" w:styleId="ListLabel103">
    <w:name w:val="ListLabel 103"/>
    <w:qFormat/>
    <w:rPr>
      <w:rFonts w:ascii="Times New Roman" w:hAnsi="Times New Roman"/>
      <w:b w:val="0"/>
      <w:bCs w:val="0"/>
      <w:i w:val="0"/>
      <w:iCs w:val="0"/>
      <w:sz w:val="24"/>
    </w:rPr>
  </w:style>
  <w:style w:type="paragraph" w:customStyle="1" w:styleId="Heading">
    <w:name w:val="Heading"/>
    <w:basedOn w:val="Normal"/>
    <w:next w:val="Tijeloteksta"/>
    <w:qFormat/>
    <w:pPr>
      <w:keepNext/>
      <w:spacing w:before="240" w:after="120"/>
    </w:pPr>
    <w:rPr>
      <w:rFonts w:ascii="Arial" w:eastAsia="Microsoft YaHei" w:hAnsi="Arial" w:cs="Arial"/>
      <w:sz w:val="28"/>
      <w:szCs w:val="28"/>
    </w:rPr>
  </w:style>
  <w:style w:type="paragraph" w:styleId="Tijeloteksta">
    <w:name w:val="Body Text"/>
    <w:basedOn w:val="Normal"/>
    <w:pPr>
      <w:spacing w:after="140" w:line="276" w:lineRule="auto"/>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Odlomakpopisa">
    <w:name w:val="List Paragraph"/>
    <w:basedOn w:val="Normal"/>
    <w:uiPriority w:val="34"/>
    <w:qFormat/>
    <w:rsid w:val="00B975A9"/>
    <w:pPr>
      <w:ind w:left="720"/>
      <w:contextualSpacing/>
    </w:pPr>
  </w:style>
  <w:style w:type="paragraph" w:styleId="StandardWeb">
    <w:name w:val="Normal (Web)"/>
    <w:basedOn w:val="Normal"/>
    <w:uiPriority w:val="99"/>
    <w:unhideWhenUsed/>
    <w:qFormat/>
    <w:rsid w:val="00AA773A"/>
    <w:pPr>
      <w:spacing w:beforeAutospacing="1" w:afterAutospacing="1" w:line="240" w:lineRule="auto"/>
    </w:pPr>
    <w:rPr>
      <w:rFonts w:ascii="Times New Roman" w:eastAsia="Times New Roman" w:hAnsi="Times New Roman" w:cs="Times New Roman"/>
      <w:sz w:val="24"/>
      <w:szCs w:val="24"/>
      <w:lang w:eastAsia="hr-HR"/>
    </w:rPr>
  </w:style>
  <w:style w:type="paragraph" w:styleId="Bezproreda">
    <w:name w:val="No Spacing"/>
    <w:qFormat/>
    <w:rsid w:val="00C033B8"/>
    <w:rPr>
      <w:rFonts w:cs="Times New Roman"/>
      <w:sz w:val="22"/>
    </w:rPr>
  </w:style>
  <w:style w:type="paragraph" w:customStyle="1" w:styleId="box470554">
    <w:name w:val="box_470554"/>
    <w:basedOn w:val="Normal"/>
    <w:qFormat/>
    <w:rsid w:val="00000821"/>
    <w:pPr>
      <w:spacing w:beforeAutospacing="1" w:afterAutospacing="1" w:line="240" w:lineRule="auto"/>
    </w:pPr>
    <w:rPr>
      <w:rFonts w:ascii="Times New Roman" w:eastAsia="Times New Roman" w:hAnsi="Times New Roman" w:cs="Times New Roman"/>
      <w:sz w:val="24"/>
      <w:szCs w:val="24"/>
      <w:lang w:eastAsia="hr-HR"/>
    </w:rPr>
  </w:style>
  <w:style w:type="paragraph" w:styleId="Tekstkomentara">
    <w:name w:val="annotation text"/>
    <w:basedOn w:val="Normal"/>
    <w:link w:val="TekstkomentaraChar"/>
    <w:uiPriority w:val="99"/>
    <w:unhideWhenUsed/>
    <w:qFormat/>
    <w:rsid w:val="00C3009C"/>
    <w:pPr>
      <w:spacing w:line="240" w:lineRule="auto"/>
    </w:pPr>
    <w:rPr>
      <w:sz w:val="20"/>
      <w:szCs w:val="20"/>
    </w:rPr>
  </w:style>
  <w:style w:type="paragraph" w:styleId="Predmetkomentara">
    <w:name w:val="annotation subject"/>
    <w:basedOn w:val="Tekstkomentara"/>
    <w:next w:val="Tekstkomentara"/>
    <w:link w:val="PredmetkomentaraChar"/>
    <w:uiPriority w:val="99"/>
    <w:semiHidden/>
    <w:unhideWhenUsed/>
    <w:qFormat/>
    <w:rsid w:val="00C300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827C9-406A-41B5-8477-18588E1AC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913</TotalTime>
  <Pages>21</Pages>
  <Words>7308</Words>
  <Characters>41662</Characters>
  <Application>Microsoft Office Word</Application>
  <DocSecurity>0</DocSecurity>
  <Lines>347</Lines>
  <Paragraphs>97</Paragraphs>
  <ScaleCrop>false</ScaleCrop>
  <Company/>
  <LinksUpToDate>false</LinksUpToDate>
  <CharactersWithSpaces>48873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korisnik1</dc:creator>
  <dc:description/>
  <cp:lastModifiedBy>Mira Vudrag Kulić</cp:lastModifiedBy>
  <cp:revision>140</cp:revision>
  <cp:lastPrinted>2026-06-08T08:26:00Z</cp:lastPrinted>
  <dcterms:created xsi:type="dcterms:W3CDTF">2023-05-04T12:02:00Z</dcterms:created>
  <dcterms:modified xsi:type="dcterms:W3CDTF">2026-06-23T12:56:00Z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